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AC5" w:rsidRDefault="00203AC5" w:rsidP="00B554EE">
      <w:pPr>
        <w:pStyle w:val="a3"/>
        <w:ind w:left="232" w:right="487" w:firstLine="707"/>
      </w:pPr>
      <w:r>
        <w:rPr>
          <w:b/>
          <w:bCs/>
        </w:rPr>
        <w:t>Государственная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фармакопея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(ГФ)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-</w:t>
      </w:r>
      <w:r>
        <w:rPr>
          <w:b/>
          <w:bCs/>
          <w:spacing w:val="-17"/>
        </w:rPr>
        <w:t xml:space="preserve"> </w:t>
      </w:r>
      <w:r>
        <w:t>сборник</w:t>
      </w:r>
      <w:r>
        <w:rPr>
          <w:spacing w:val="-17"/>
        </w:rPr>
        <w:t xml:space="preserve"> </w:t>
      </w:r>
      <w:r>
        <w:t>общих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частных</w:t>
      </w:r>
      <w:r>
        <w:rPr>
          <w:spacing w:val="-17"/>
        </w:rPr>
        <w:t xml:space="preserve"> </w:t>
      </w:r>
      <w:proofErr w:type="spellStart"/>
      <w:proofErr w:type="gramStart"/>
      <w:r>
        <w:t>фарма</w:t>
      </w:r>
      <w:proofErr w:type="spellEnd"/>
      <w:r>
        <w:t>- копейных</w:t>
      </w:r>
      <w:proofErr w:type="gramEnd"/>
      <w:r>
        <w:t xml:space="preserve"> статей, устанавливающих требования к качеству лекарственных средств,</w:t>
      </w:r>
      <w:r>
        <w:rPr>
          <w:spacing w:val="-3"/>
        </w:rPr>
        <w:t xml:space="preserve"> </w:t>
      </w:r>
      <w:r>
        <w:t>лекарственного</w:t>
      </w:r>
      <w:r>
        <w:rPr>
          <w:spacing w:val="-3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t>сырья,</w:t>
      </w:r>
      <w:r>
        <w:rPr>
          <w:spacing w:val="-3"/>
        </w:rPr>
        <w:t xml:space="preserve"> </w:t>
      </w:r>
      <w:r>
        <w:t>фармацевтических</w:t>
      </w:r>
      <w:r>
        <w:rPr>
          <w:spacing w:val="-3"/>
        </w:rPr>
        <w:t xml:space="preserve"> </w:t>
      </w:r>
      <w:r>
        <w:t>субстанций</w:t>
      </w:r>
      <w:r>
        <w:rPr>
          <w:spacing w:val="-3"/>
        </w:rPr>
        <w:t xml:space="preserve"> </w:t>
      </w:r>
      <w:r>
        <w:t>и вспомогательных веществ. Основу Государственной фармакопеи составляют общие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частные</w:t>
      </w:r>
      <w:r>
        <w:rPr>
          <w:spacing w:val="-7"/>
        </w:rPr>
        <w:t xml:space="preserve"> </w:t>
      </w:r>
      <w:r>
        <w:t>фармакопейные</w:t>
      </w:r>
      <w:r>
        <w:rPr>
          <w:spacing w:val="-7"/>
        </w:rPr>
        <w:t xml:space="preserve"> </w:t>
      </w:r>
      <w:r>
        <w:t>статьи.</w:t>
      </w:r>
      <w:r>
        <w:rPr>
          <w:spacing w:val="-7"/>
        </w:rPr>
        <w:t xml:space="preserve"> </w:t>
      </w:r>
      <w:r>
        <w:t>Общие</w:t>
      </w:r>
      <w:r>
        <w:rPr>
          <w:spacing w:val="-7"/>
        </w:rPr>
        <w:t xml:space="preserve"> </w:t>
      </w:r>
      <w:r>
        <w:t>фармакопейные</w:t>
      </w:r>
      <w:r>
        <w:rPr>
          <w:spacing w:val="-7"/>
        </w:rPr>
        <w:t xml:space="preserve"> </w:t>
      </w:r>
      <w:r>
        <w:t>статьи</w:t>
      </w:r>
      <w:r>
        <w:rPr>
          <w:spacing w:val="-7"/>
        </w:rPr>
        <w:t xml:space="preserve"> </w:t>
      </w:r>
      <w:proofErr w:type="spellStart"/>
      <w:proofErr w:type="gramStart"/>
      <w:r>
        <w:t>описы</w:t>
      </w:r>
      <w:proofErr w:type="spellEnd"/>
      <w:r>
        <w:t xml:space="preserve">- </w:t>
      </w:r>
      <w:proofErr w:type="spellStart"/>
      <w:r>
        <w:t>вает</w:t>
      </w:r>
      <w:proofErr w:type="spellEnd"/>
      <w:proofErr w:type="gramEnd"/>
      <w:r>
        <w:t xml:space="preserve"> принятые в фармакопейном анализе общие положения, методы анализа или</w:t>
      </w:r>
      <w:r>
        <w:rPr>
          <w:spacing w:val="-6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нормируемых</w:t>
      </w:r>
      <w:r>
        <w:rPr>
          <w:spacing w:val="-6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 xml:space="preserve">испытаний определенной лекарственной формы. Частные фармакопейные статьи </w:t>
      </w:r>
      <w:proofErr w:type="spellStart"/>
      <w:proofErr w:type="gramStart"/>
      <w:r>
        <w:t>опреде</w:t>
      </w:r>
      <w:proofErr w:type="spellEnd"/>
      <w:r>
        <w:t xml:space="preserve">- </w:t>
      </w:r>
      <w:proofErr w:type="spellStart"/>
      <w:r>
        <w:t>ляет</w:t>
      </w:r>
      <w:proofErr w:type="spellEnd"/>
      <w:proofErr w:type="gramEnd"/>
      <w:r>
        <w:t xml:space="preserve"> уровень требований к конкретным лекарственным средствам.</w:t>
      </w:r>
    </w:p>
    <w:p w:rsidR="00203AC5" w:rsidRDefault="00203AC5" w:rsidP="00B554EE">
      <w:pPr>
        <w:pStyle w:val="a3"/>
        <w:tabs>
          <w:tab w:val="left" w:pos="4365"/>
        </w:tabs>
        <w:ind w:left="232" w:right="551" w:firstLine="707"/>
      </w:pPr>
      <w:r>
        <w:rPr>
          <w:b/>
          <w:bCs/>
        </w:rPr>
        <w:t>Фармакопейная статья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 xml:space="preserve">(ФС)  технический </w:t>
      </w:r>
      <w:r>
        <w:t>нормативный правовой акт, документ, устанавливающий требования к качеству лекарственных средств,</w:t>
      </w:r>
      <w:r>
        <w:rPr>
          <w:spacing w:val="-11"/>
        </w:rPr>
        <w:t xml:space="preserve"> </w:t>
      </w:r>
      <w:r>
        <w:t>фармацевтических</w:t>
      </w:r>
      <w:r>
        <w:rPr>
          <w:spacing w:val="-11"/>
        </w:rPr>
        <w:t xml:space="preserve"> </w:t>
      </w:r>
      <w:r>
        <w:t>субстанций,</w:t>
      </w:r>
      <w:r>
        <w:rPr>
          <w:spacing w:val="-11"/>
        </w:rPr>
        <w:t xml:space="preserve"> </w:t>
      </w:r>
      <w:r>
        <w:t>лекарственного</w:t>
      </w:r>
      <w:r>
        <w:rPr>
          <w:spacing w:val="-11"/>
        </w:rPr>
        <w:t xml:space="preserve"> </w:t>
      </w:r>
      <w:proofErr w:type="spellStart"/>
      <w:r>
        <w:t>раститетльного</w:t>
      </w:r>
      <w:proofErr w:type="spellEnd"/>
      <w:r>
        <w:rPr>
          <w:spacing w:val="-11"/>
        </w:rPr>
        <w:t xml:space="preserve"> </w:t>
      </w:r>
      <w:r>
        <w:t>сырья, вспомогательных</w:t>
      </w:r>
      <w:r>
        <w:rPr>
          <w:spacing w:val="-11"/>
        </w:rPr>
        <w:t xml:space="preserve"> </w:t>
      </w:r>
      <w:r>
        <w:t>веществ,</w:t>
      </w:r>
      <w:r>
        <w:rPr>
          <w:spacing w:val="-11"/>
        </w:rPr>
        <w:t xml:space="preserve"> </w:t>
      </w:r>
      <w:r>
        <w:t>реактивов,</w:t>
      </w:r>
      <w:r>
        <w:rPr>
          <w:spacing w:val="-11"/>
        </w:rPr>
        <w:t xml:space="preserve"> </w:t>
      </w:r>
      <w:r>
        <w:t>упаковочных</w:t>
      </w:r>
      <w:r>
        <w:rPr>
          <w:spacing w:val="-11"/>
        </w:rPr>
        <w:t xml:space="preserve"> </w:t>
      </w:r>
      <w:r>
        <w:t>материалов,</w:t>
      </w:r>
      <w:r>
        <w:rPr>
          <w:spacing w:val="-11"/>
        </w:rPr>
        <w:t xml:space="preserve"> </w:t>
      </w:r>
      <w:r>
        <w:t>используемых в промышленном производстве,</w:t>
      </w:r>
      <w:r>
        <w:tab/>
        <w:t>аптечном изготовлении лекарственных средств, к стандартным образцам, используемым при проверке качества ЛС, методам контроля за качеством, их упаковке, условиям и срокам хранения.</w:t>
      </w:r>
    </w:p>
    <w:p w:rsidR="00203AC5" w:rsidRDefault="00203AC5" w:rsidP="00B554EE">
      <w:pPr>
        <w:pStyle w:val="a3"/>
        <w:ind w:left="232" w:right="487"/>
      </w:pPr>
      <w:r>
        <w:rPr>
          <w:spacing w:val="-2"/>
        </w:rPr>
        <w:t>ФСП</w:t>
      </w:r>
      <w:r>
        <w:rPr>
          <w:spacing w:val="-9"/>
        </w:rPr>
        <w:t xml:space="preserve"> </w:t>
      </w:r>
      <w:r>
        <w:rPr>
          <w:spacing w:val="-2"/>
        </w:rPr>
        <w:t></w:t>
      </w:r>
      <w:r>
        <w:rPr>
          <w:spacing w:val="-9"/>
        </w:rPr>
        <w:t xml:space="preserve"> </w:t>
      </w:r>
      <w:r>
        <w:rPr>
          <w:spacing w:val="-2"/>
        </w:rPr>
        <w:t>фармакопейная</w:t>
      </w:r>
      <w:r>
        <w:rPr>
          <w:spacing w:val="-9"/>
        </w:rPr>
        <w:t xml:space="preserve"> </w:t>
      </w:r>
      <w:r>
        <w:rPr>
          <w:spacing w:val="-2"/>
        </w:rPr>
        <w:t>статья</w:t>
      </w:r>
      <w:r>
        <w:rPr>
          <w:spacing w:val="-9"/>
        </w:rPr>
        <w:t xml:space="preserve"> </w:t>
      </w:r>
      <w:r>
        <w:rPr>
          <w:spacing w:val="-2"/>
        </w:rPr>
        <w:t>предприятия (разрабатывается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 xml:space="preserve">лекарственную </w:t>
      </w:r>
      <w:r>
        <w:t xml:space="preserve">форму, выпускаемую заводом из субстанций, соответствующим требованиям </w:t>
      </w:r>
      <w:r>
        <w:rPr>
          <w:spacing w:val="-4"/>
        </w:rPr>
        <w:t>ФС).</w:t>
      </w:r>
    </w:p>
    <w:p w:rsidR="00203AC5" w:rsidRDefault="00203AC5" w:rsidP="00B554EE">
      <w:pPr>
        <w:pStyle w:val="a3"/>
        <w:ind w:left="232" w:right="487" w:firstLine="707"/>
      </w:pPr>
      <w:r>
        <w:rPr>
          <w:b/>
        </w:rPr>
        <w:t>Названия.</w:t>
      </w:r>
      <w:r>
        <w:rPr>
          <w:b/>
          <w:spacing w:val="-2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языке,</w:t>
      </w:r>
      <w:r>
        <w:rPr>
          <w:spacing w:val="-2"/>
        </w:rPr>
        <w:t xml:space="preserve"> </w:t>
      </w:r>
      <w:r>
        <w:t>приводится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proofErr w:type="spellStart"/>
      <w:proofErr w:type="gramStart"/>
      <w:r>
        <w:t>латин</w:t>
      </w:r>
      <w:proofErr w:type="spellEnd"/>
      <w:r>
        <w:t xml:space="preserve">- </w:t>
      </w:r>
      <w:proofErr w:type="spellStart"/>
      <w:r>
        <w:t>ское</w:t>
      </w:r>
      <w:proofErr w:type="spellEnd"/>
      <w:proofErr w:type="gramEnd"/>
      <w:r>
        <w:rPr>
          <w:spacing w:val="-8"/>
        </w:rPr>
        <w:t xml:space="preserve"> </w:t>
      </w:r>
      <w:r>
        <w:t>название.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название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использоваться</w:t>
      </w:r>
      <w:r>
        <w:rPr>
          <w:spacing w:val="-8"/>
        </w:rPr>
        <w:t xml:space="preserve"> </w:t>
      </w:r>
      <w:r>
        <w:t>вместо</w:t>
      </w:r>
      <w:r>
        <w:rPr>
          <w:spacing w:val="-8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 xml:space="preserve">названия, равно как и любой другой синоним, который признан эквивалентным </w:t>
      </w:r>
      <w:proofErr w:type="gramStart"/>
      <w:r>
        <w:t xml:space="preserve">компе- </w:t>
      </w:r>
      <w:proofErr w:type="spellStart"/>
      <w:r>
        <w:t>тентным</w:t>
      </w:r>
      <w:proofErr w:type="spellEnd"/>
      <w:proofErr w:type="gramEnd"/>
      <w:r>
        <w:t xml:space="preserve"> уполномоченным органом.</w:t>
      </w:r>
    </w:p>
    <w:p w:rsidR="00203AC5" w:rsidRDefault="00203AC5" w:rsidP="00B554EE">
      <w:pPr>
        <w:ind w:left="232" w:right="405" w:firstLine="719"/>
        <w:rPr>
          <w:sz w:val="28"/>
        </w:rPr>
      </w:pPr>
      <w:r>
        <w:rPr>
          <w:b/>
          <w:sz w:val="28"/>
        </w:rPr>
        <w:t xml:space="preserve">Относительные атомные и молекулярные массы. </w:t>
      </w:r>
      <w:r>
        <w:rPr>
          <w:sz w:val="28"/>
        </w:rPr>
        <w:t>Относительная атомная</w:t>
      </w:r>
      <w:r>
        <w:rPr>
          <w:spacing w:val="-8"/>
          <w:sz w:val="28"/>
        </w:rPr>
        <w:t xml:space="preserve"> </w:t>
      </w:r>
      <w:r>
        <w:rPr>
          <w:sz w:val="28"/>
        </w:rPr>
        <w:t>масса (</w:t>
      </w:r>
      <w:proofErr w:type="spellStart"/>
      <w:r>
        <w:rPr>
          <w:sz w:val="28"/>
        </w:rPr>
        <w:t>А.м</w:t>
      </w:r>
      <w:proofErr w:type="spellEnd"/>
      <w:r>
        <w:rPr>
          <w:sz w:val="28"/>
        </w:rPr>
        <w:t>.)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относительная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молекулярная</w:t>
      </w:r>
      <w:r>
        <w:rPr>
          <w:spacing w:val="-8"/>
          <w:sz w:val="28"/>
        </w:rPr>
        <w:t xml:space="preserve"> </w:t>
      </w:r>
      <w:r>
        <w:rPr>
          <w:sz w:val="28"/>
        </w:rPr>
        <w:t>масса (</w:t>
      </w:r>
      <w:proofErr w:type="spellStart"/>
      <w:r>
        <w:rPr>
          <w:sz w:val="28"/>
        </w:rPr>
        <w:t>М.м</w:t>
      </w:r>
      <w:proofErr w:type="spellEnd"/>
      <w:r>
        <w:rPr>
          <w:sz w:val="28"/>
        </w:rPr>
        <w:t>.)</w:t>
      </w:r>
      <w:r>
        <w:rPr>
          <w:spacing w:val="-8"/>
          <w:sz w:val="28"/>
        </w:rPr>
        <w:t xml:space="preserve"> </w:t>
      </w:r>
      <w:r>
        <w:rPr>
          <w:sz w:val="28"/>
        </w:rPr>
        <w:t>указывают-</w:t>
      </w:r>
    </w:p>
    <w:p w:rsidR="00203AC5" w:rsidRDefault="00203AC5" w:rsidP="00B554EE">
      <w:pPr>
        <w:rPr>
          <w:sz w:val="28"/>
        </w:rPr>
        <w:sectPr w:rsidR="00203AC5">
          <w:headerReference w:type="default" r:id="rId7"/>
          <w:footerReference w:type="default" r:id="rId8"/>
          <w:pgSz w:w="11910" w:h="16840"/>
          <w:pgMar w:top="1080" w:right="740" w:bottom="980" w:left="900" w:header="725" w:footer="787" w:gutter="0"/>
          <w:cols w:space="720"/>
        </w:sectPr>
      </w:pPr>
    </w:p>
    <w:p w:rsidR="00203AC5" w:rsidRDefault="00203AC5" w:rsidP="00B554EE">
      <w:pPr>
        <w:pStyle w:val="a3"/>
        <w:rPr>
          <w:sz w:val="12"/>
        </w:rPr>
      </w:pPr>
    </w:p>
    <w:p w:rsidR="00203AC5" w:rsidRDefault="00203AC5" w:rsidP="00B554EE">
      <w:pPr>
        <w:pStyle w:val="a3"/>
        <w:ind w:left="232"/>
      </w:pPr>
      <w:proofErr w:type="spellStart"/>
      <w:r>
        <w:t>ся</w:t>
      </w:r>
      <w:proofErr w:type="spellEnd"/>
      <w:r>
        <w:t xml:space="preserve">, когда это необходимо, в начале частной фармакопейной статьи. </w:t>
      </w:r>
      <w:proofErr w:type="gramStart"/>
      <w:r>
        <w:t>Относи- тельную</w:t>
      </w:r>
      <w:proofErr w:type="gramEnd"/>
      <w:r>
        <w:rPr>
          <w:spacing w:val="-10"/>
        </w:rPr>
        <w:t xml:space="preserve"> </w:t>
      </w:r>
      <w:r>
        <w:t>атомную</w:t>
      </w:r>
      <w:r>
        <w:rPr>
          <w:spacing w:val="-10"/>
        </w:rPr>
        <w:t xml:space="preserve"> </w:t>
      </w:r>
      <w:r>
        <w:t>массу,</w:t>
      </w:r>
      <w:r>
        <w:rPr>
          <w:spacing w:val="-8"/>
        </w:rPr>
        <w:t xml:space="preserve"> </w:t>
      </w:r>
      <w:r>
        <w:t>относительную</w:t>
      </w:r>
      <w:r>
        <w:rPr>
          <w:spacing w:val="-10"/>
        </w:rPr>
        <w:t xml:space="preserve"> </w:t>
      </w:r>
      <w:r>
        <w:t>молекулярную</w:t>
      </w:r>
      <w:r>
        <w:rPr>
          <w:spacing w:val="-10"/>
        </w:rPr>
        <w:t xml:space="preserve"> </w:t>
      </w:r>
      <w:r>
        <w:t>массу,</w:t>
      </w:r>
      <w:r>
        <w:rPr>
          <w:spacing w:val="-8"/>
        </w:rPr>
        <w:t xml:space="preserve"> </w:t>
      </w:r>
      <w:r>
        <w:t>молекулярную формулу и графическую формулу приводят как информационный материал.</w:t>
      </w:r>
    </w:p>
    <w:p w:rsidR="00203AC5" w:rsidRDefault="00203AC5" w:rsidP="00B554EE">
      <w:pPr>
        <w:pStyle w:val="a3"/>
        <w:ind w:left="232" w:firstLine="719"/>
      </w:pPr>
      <w:r>
        <w:rPr>
          <w:b/>
        </w:rPr>
        <w:t xml:space="preserve">Вводная часть фармакопейных статей. </w:t>
      </w:r>
      <w:r>
        <w:t>В вводной части, идущей после названия монографии,</w:t>
      </w:r>
      <w:r>
        <w:rPr>
          <w:spacing w:val="-9"/>
        </w:rPr>
        <w:t xml:space="preserve"> </w:t>
      </w:r>
      <w:r>
        <w:t>приводится официальное определение субстанции,</w:t>
      </w:r>
      <w:r>
        <w:rPr>
          <w:spacing w:val="-9"/>
        </w:rPr>
        <w:t xml:space="preserve"> </w:t>
      </w:r>
      <w:proofErr w:type="spellStart"/>
      <w:proofErr w:type="gramStart"/>
      <w:r>
        <w:t>гото</w:t>
      </w:r>
      <w:proofErr w:type="spellEnd"/>
      <w:r>
        <w:t xml:space="preserve">- </w:t>
      </w:r>
      <w:proofErr w:type="spellStart"/>
      <w:r>
        <w:t>вого</w:t>
      </w:r>
      <w:proofErr w:type="spellEnd"/>
      <w:proofErr w:type="gramEnd"/>
      <w:r>
        <w:t xml:space="preserve"> лекарственного средства или иного продукта, являющегося предметом </w:t>
      </w:r>
      <w:proofErr w:type="spellStart"/>
      <w:r>
        <w:t>ча</w:t>
      </w:r>
      <w:proofErr w:type="spellEnd"/>
      <w:r>
        <w:t xml:space="preserve">- </w:t>
      </w:r>
      <w:proofErr w:type="spellStart"/>
      <w:r>
        <w:t>стной</w:t>
      </w:r>
      <w:proofErr w:type="spellEnd"/>
      <w:r>
        <w:t xml:space="preserve"> фармакопейной статьи.</w:t>
      </w:r>
    </w:p>
    <w:p w:rsidR="00203AC5" w:rsidRDefault="00203AC5" w:rsidP="00B554EE">
      <w:pPr>
        <w:pStyle w:val="a3"/>
        <w:ind w:left="232" w:right="530" w:firstLine="719"/>
        <w:jc w:val="both"/>
      </w:pPr>
      <w:r>
        <w:rPr>
          <w:b/>
        </w:rPr>
        <w:t xml:space="preserve">Пределы содержания. </w:t>
      </w:r>
      <w:r>
        <w:t xml:space="preserve">Если указаны пределы содержания, то это </w:t>
      </w:r>
      <w:proofErr w:type="spellStart"/>
      <w:proofErr w:type="gramStart"/>
      <w:r>
        <w:t>преде</w:t>
      </w:r>
      <w:proofErr w:type="spellEnd"/>
      <w:r>
        <w:t xml:space="preserve">- </w:t>
      </w:r>
      <w:proofErr w:type="spellStart"/>
      <w:r>
        <w:t>лы</w:t>
      </w:r>
      <w:proofErr w:type="spellEnd"/>
      <w:proofErr w:type="gramEnd"/>
      <w:r>
        <w:t>,</w:t>
      </w:r>
      <w:r>
        <w:rPr>
          <w:spacing w:val="-7"/>
        </w:rPr>
        <w:t xml:space="preserve"> </w:t>
      </w:r>
      <w:r>
        <w:t>полученные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метода,</w:t>
      </w:r>
      <w:r>
        <w:rPr>
          <w:spacing w:val="-7"/>
        </w:rPr>
        <w:t xml:space="preserve"> </w:t>
      </w:r>
      <w:r>
        <w:t>указанного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разделе «Количествен- </w:t>
      </w:r>
      <w:proofErr w:type="spellStart"/>
      <w:r>
        <w:t>ное</w:t>
      </w:r>
      <w:proofErr w:type="spellEnd"/>
      <w:r>
        <w:t xml:space="preserve"> определение».</w:t>
      </w:r>
    </w:p>
    <w:p w:rsidR="00203AC5" w:rsidRDefault="00203AC5" w:rsidP="00B554EE">
      <w:pPr>
        <w:pStyle w:val="a3"/>
        <w:ind w:left="232" w:right="487" w:firstLine="719"/>
      </w:pPr>
      <w:r>
        <w:rPr>
          <w:b/>
        </w:rPr>
        <w:t>Лекарственные средства, содержащие лекарственное растительное сырье.</w:t>
      </w:r>
      <w:r>
        <w:rPr>
          <w:b/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частных</w:t>
      </w:r>
      <w:r>
        <w:rPr>
          <w:spacing w:val="-8"/>
        </w:rPr>
        <w:t xml:space="preserve"> </w:t>
      </w:r>
      <w:r>
        <w:t>статьях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лекарственные</w:t>
      </w:r>
      <w:r>
        <w:rPr>
          <w:spacing w:val="-8"/>
        </w:rPr>
        <w:t xml:space="preserve"> </w:t>
      </w:r>
      <w:r>
        <w:t>средства,</w:t>
      </w:r>
      <w:r>
        <w:rPr>
          <w:spacing w:val="-8"/>
        </w:rPr>
        <w:t xml:space="preserve"> </w:t>
      </w:r>
      <w:r>
        <w:t>содержащие</w:t>
      </w:r>
      <w:r>
        <w:rPr>
          <w:spacing w:val="-8"/>
        </w:rPr>
        <w:t xml:space="preserve"> </w:t>
      </w:r>
      <w:proofErr w:type="gramStart"/>
      <w:r>
        <w:t xml:space="preserve">лекарствен- </w:t>
      </w:r>
      <w:proofErr w:type="spellStart"/>
      <w:r>
        <w:t>ное</w:t>
      </w:r>
      <w:proofErr w:type="spellEnd"/>
      <w:proofErr w:type="gramEnd"/>
      <w:r>
        <w:t xml:space="preserve"> растительное сырье, вводная часть включает указание на предмет частной статьи.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быть,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лекарственное</w:t>
      </w:r>
      <w:r>
        <w:rPr>
          <w:spacing w:val="-5"/>
        </w:rPr>
        <w:t xml:space="preserve"> </w:t>
      </w:r>
      <w:r>
        <w:t>растительное</w:t>
      </w:r>
      <w:r>
        <w:rPr>
          <w:spacing w:val="-5"/>
        </w:rPr>
        <w:t xml:space="preserve"> </w:t>
      </w:r>
      <w:r>
        <w:t>сырье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исход- ном</w:t>
      </w:r>
      <w:proofErr w:type="gramEnd"/>
      <w:r>
        <w:rPr>
          <w:spacing w:val="-4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лекарственное</w:t>
      </w:r>
      <w:r>
        <w:rPr>
          <w:spacing w:val="-4"/>
        </w:rPr>
        <w:t xml:space="preserve"> </w:t>
      </w:r>
      <w:r>
        <w:t>растительное</w:t>
      </w:r>
      <w:r>
        <w:rPr>
          <w:spacing w:val="-4"/>
        </w:rPr>
        <w:t xml:space="preserve"> </w:t>
      </w:r>
      <w:r>
        <w:t>сырье,</w:t>
      </w:r>
      <w:r>
        <w:rPr>
          <w:spacing w:val="-4"/>
        </w:rPr>
        <w:t xml:space="preserve"> </w:t>
      </w:r>
      <w:r>
        <w:t>измельченное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порошок.</w:t>
      </w:r>
      <w:r>
        <w:rPr>
          <w:spacing w:val="-4"/>
        </w:rPr>
        <w:t xml:space="preserve"> </w:t>
      </w:r>
      <w:proofErr w:type="spellStart"/>
      <w:proofErr w:type="gramStart"/>
      <w:r>
        <w:t>Ес</w:t>
      </w:r>
      <w:proofErr w:type="spellEnd"/>
      <w:r>
        <w:t>- ли</w:t>
      </w:r>
      <w:proofErr w:type="gramEnd"/>
      <w:r>
        <w:t xml:space="preserve"> частная статья распространяется на несколько вариантов, например, на оба из указанных, то это оговаривается во вводной части.</w:t>
      </w:r>
    </w:p>
    <w:p w:rsidR="00203AC5" w:rsidRDefault="00203AC5" w:rsidP="00B554EE">
      <w:pPr>
        <w:pStyle w:val="a3"/>
        <w:ind w:left="232" w:right="487" w:firstLine="719"/>
      </w:pPr>
      <w:r>
        <w:rPr>
          <w:b/>
        </w:rPr>
        <w:t xml:space="preserve">Производство. </w:t>
      </w:r>
      <w:r>
        <w:t>Информация в разделе</w:t>
      </w:r>
      <w:r>
        <w:rPr>
          <w:spacing w:val="80"/>
        </w:rPr>
        <w:t xml:space="preserve"> </w:t>
      </w:r>
      <w:r>
        <w:t xml:space="preserve">«Производство» призвана </w:t>
      </w:r>
      <w:proofErr w:type="gramStart"/>
      <w:r>
        <w:t>при- влечь</w:t>
      </w:r>
      <w:proofErr w:type="gramEnd"/>
      <w:r>
        <w:t xml:space="preserve"> внимание к некоторым важным аспектам процесса производства и не обязательно является исчерпывающей. Содержащиеся в ней инструкции </w:t>
      </w:r>
      <w:proofErr w:type="spellStart"/>
      <w:proofErr w:type="gramStart"/>
      <w:r>
        <w:t>адре</w:t>
      </w:r>
      <w:proofErr w:type="spellEnd"/>
      <w:r>
        <w:t>- сованы</w:t>
      </w:r>
      <w:proofErr w:type="gramEnd"/>
      <w:r>
        <w:rPr>
          <w:spacing w:val="-1"/>
        </w:rPr>
        <w:t xml:space="preserve"> </w:t>
      </w:r>
      <w:r>
        <w:t>производителю.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относиться,</w:t>
      </w:r>
      <w:r>
        <w:rPr>
          <w:spacing w:val="-1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материалам,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gramStart"/>
      <w:r>
        <w:t xml:space="preserve">про- </w:t>
      </w:r>
      <w:proofErr w:type="spellStart"/>
      <w:r>
        <w:t>цессу</w:t>
      </w:r>
      <w:proofErr w:type="spellEnd"/>
      <w:proofErr w:type="gramEnd"/>
      <w:r>
        <w:t xml:space="preserve"> производства, к его </w:t>
      </w:r>
      <w:proofErr w:type="spellStart"/>
      <w:r>
        <w:t>валидации</w:t>
      </w:r>
      <w:proofErr w:type="spellEnd"/>
      <w:r>
        <w:t xml:space="preserve"> и контролю, к </w:t>
      </w:r>
      <w:proofErr w:type="spellStart"/>
      <w:r>
        <w:t>постадийному</w:t>
      </w:r>
      <w:proofErr w:type="spellEnd"/>
      <w:r>
        <w:t xml:space="preserve"> контролю, а также к испытаниям, которые производитель должен проводить перед </w:t>
      </w:r>
      <w:proofErr w:type="spellStart"/>
      <w:r>
        <w:t>выпус</w:t>
      </w:r>
      <w:proofErr w:type="spellEnd"/>
      <w:r>
        <w:t>- ком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серии</w:t>
      </w:r>
      <w:r>
        <w:rPr>
          <w:spacing w:val="-5"/>
        </w:rPr>
        <w:t xml:space="preserve"> </w:t>
      </w:r>
      <w:r>
        <w:t>продукта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выбранных</w:t>
      </w:r>
      <w:r>
        <w:rPr>
          <w:spacing w:val="-5"/>
        </w:rPr>
        <w:t xml:space="preserve"> </w:t>
      </w:r>
      <w:r>
        <w:t>серий.</w:t>
      </w:r>
      <w:r>
        <w:rPr>
          <w:spacing w:val="-5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proofErr w:type="spellStart"/>
      <w:proofErr w:type="gramStart"/>
      <w:r>
        <w:t>обя</w:t>
      </w:r>
      <w:proofErr w:type="spellEnd"/>
      <w:r>
        <w:t xml:space="preserve">- </w:t>
      </w:r>
      <w:proofErr w:type="spellStart"/>
      <w:r>
        <w:t>зательно</w:t>
      </w:r>
      <w:proofErr w:type="spellEnd"/>
      <w:proofErr w:type="gramEnd"/>
      <w:r>
        <w:t xml:space="preserve"> должны быть подтверждены посредством анализа конечного </w:t>
      </w:r>
      <w:proofErr w:type="spellStart"/>
      <w:r>
        <w:t>продук</w:t>
      </w:r>
      <w:proofErr w:type="spellEnd"/>
      <w:r>
        <w:t>- та. Компетентным уполномоченным органом может быть установлено, что приведенные</w:t>
      </w:r>
      <w:r>
        <w:rPr>
          <w:spacing w:val="-3"/>
        </w:rPr>
        <w:t xml:space="preserve"> </w:t>
      </w:r>
      <w:r>
        <w:t>вышеуказанные</w:t>
      </w:r>
      <w:r>
        <w:rPr>
          <w:spacing w:val="-3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выполнены.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заключение</w:t>
      </w:r>
      <w:r>
        <w:rPr>
          <w:spacing w:val="-3"/>
        </w:rPr>
        <w:t xml:space="preserve"> </w:t>
      </w:r>
      <w:proofErr w:type="spellStart"/>
      <w:proofErr w:type="gramStart"/>
      <w:r>
        <w:t>мо</w:t>
      </w:r>
      <w:proofErr w:type="spellEnd"/>
      <w:r>
        <w:t xml:space="preserve">- </w:t>
      </w:r>
      <w:proofErr w:type="spellStart"/>
      <w:r>
        <w:t>жет</w:t>
      </w:r>
      <w:proofErr w:type="spellEnd"/>
      <w:proofErr w:type="gramEnd"/>
      <w:r>
        <w:t xml:space="preserve"> быть сделано на основании проверки полученных от производителя дан- </w:t>
      </w:r>
      <w:proofErr w:type="spellStart"/>
      <w:r>
        <w:t>ных</w:t>
      </w:r>
      <w:proofErr w:type="spellEnd"/>
      <w:r>
        <w:t xml:space="preserve">, или при инспектировании производства, или при испытании </w:t>
      </w:r>
      <w:proofErr w:type="spellStart"/>
      <w:r>
        <w:t>соответст</w:t>
      </w:r>
      <w:proofErr w:type="spellEnd"/>
      <w:r>
        <w:t xml:space="preserve">- </w:t>
      </w:r>
      <w:proofErr w:type="spellStart"/>
      <w:r>
        <w:t>вующих</w:t>
      </w:r>
      <w:proofErr w:type="spellEnd"/>
      <w:r>
        <w:t xml:space="preserve"> образцов.</w:t>
      </w:r>
    </w:p>
    <w:p w:rsidR="00203AC5" w:rsidRDefault="00203AC5" w:rsidP="00B554EE">
      <w:pPr>
        <w:sectPr w:rsidR="00203AC5">
          <w:headerReference w:type="default" r:id="rId9"/>
          <w:footerReference w:type="default" r:id="rId10"/>
          <w:pgSz w:w="11910" w:h="16840"/>
          <w:pgMar w:top="1080" w:right="740" w:bottom="980" w:left="900" w:header="725" w:footer="787" w:gutter="0"/>
          <w:cols w:space="720"/>
        </w:sectPr>
      </w:pPr>
    </w:p>
    <w:p w:rsidR="00203AC5" w:rsidRDefault="00203AC5" w:rsidP="00B554EE">
      <w:pPr>
        <w:pStyle w:val="a3"/>
        <w:ind w:left="232" w:firstLine="719"/>
      </w:pPr>
      <w:r>
        <w:lastRenderedPageBreak/>
        <w:t>Отсутствие раздела</w:t>
      </w:r>
      <w:r>
        <w:rPr>
          <w:spacing w:val="40"/>
        </w:rPr>
        <w:t xml:space="preserve"> </w:t>
      </w:r>
      <w:r>
        <w:t>«Производство» не означает, что аспекты процесса производства, отмеченные выше, не требуют внимания. Любой описанный в частной</w:t>
      </w:r>
      <w:r>
        <w:rPr>
          <w:spacing w:val="-7"/>
        </w:rPr>
        <w:t xml:space="preserve"> </w:t>
      </w:r>
      <w:r>
        <w:t>фармакопейной</w:t>
      </w:r>
      <w:r>
        <w:rPr>
          <w:spacing w:val="-7"/>
        </w:rPr>
        <w:t xml:space="preserve"> </w:t>
      </w:r>
      <w:r>
        <w:t>статье</w:t>
      </w:r>
      <w:r>
        <w:rPr>
          <w:spacing w:val="-7"/>
        </w:rPr>
        <w:t xml:space="preserve"> </w:t>
      </w:r>
      <w:r>
        <w:t>продукт</w:t>
      </w:r>
      <w:r>
        <w:rPr>
          <w:spacing w:val="-7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производиться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 принципами надлежащей производственной практики</w:t>
      </w:r>
      <w:r>
        <w:rPr>
          <w:spacing w:val="40"/>
        </w:rPr>
        <w:t xml:space="preserve"> </w:t>
      </w:r>
      <w:r>
        <w:t xml:space="preserve">(GMP) и </w:t>
      </w:r>
      <w:proofErr w:type="gramStart"/>
      <w:r>
        <w:t xml:space="preserve">соответствую- </w:t>
      </w:r>
      <w:proofErr w:type="spellStart"/>
      <w:r>
        <w:t>щими</w:t>
      </w:r>
      <w:proofErr w:type="spellEnd"/>
      <w:proofErr w:type="gramEnd"/>
      <w:r>
        <w:rPr>
          <w:spacing w:val="40"/>
        </w:rPr>
        <w:t xml:space="preserve"> </w:t>
      </w:r>
      <w:r>
        <w:t>международными</w:t>
      </w:r>
      <w:r>
        <w:rPr>
          <w:spacing w:val="40"/>
        </w:rPr>
        <w:t xml:space="preserve"> </w:t>
      </w:r>
      <w:r>
        <w:t>соглашениями,</w:t>
      </w:r>
      <w:r>
        <w:rPr>
          <w:spacing w:val="-4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национальными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proofErr w:type="spellStart"/>
      <w:r>
        <w:t>наднацио</w:t>
      </w:r>
      <w:proofErr w:type="spellEnd"/>
      <w:r>
        <w:t xml:space="preserve">- </w:t>
      </w:r>
      <w:proofErr w:type="spellStart"/>
      <w:r>
        <w:t>нальными</w:t>
      </w:r>
      <w:proofErr w:type="spellEnd"/>
      <w:r>
        <w:rPr>
          <w:spacing w:val="-5"/>
        </w:rPr>
        <w:t xml:space="preserve"> </w:t>
      </w:r>
      <w:r>
        <w:t>законами,</w:t>
      </w:r>
      <w:r>
        <w:rPr>
          <w:spacing w:val="-6"/>
        </w:rPr>
        <w:t xml:space="preserve"> </w:t>
      </w:r>
      <w:r>
        <w:t>распространяющимися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продукты,</w:t>
      </w:r>
      <w:r>
        <w:rPr>
          <w:spacing w:val="-5"/>
        </w:rPr>
        <w:t xml:space="preserve"> </w:t>
      </w:r>
      <w:r>
        <w:t>предназначенные</w:t>
      </w:r>
      <w:r>
        <w:rPr>
          <w:spacing w:val="-6"/>
        </w:rPr>
        <w:t xml:space="preserve"> </w:t>
      </w:r>
      <w:r>
        <w:t>для использования в медицине.</w:t>
      </w:r>
    </w:p>
    <w:p w:rsidR="00203AC5" w:rsidRDefault="00203AC5" w:rsidP="00B554EE">
      <w:pPr>
        <w:pStyle w:val="a3"/>
        <w:ind w:left="232" w:right="487" w:firstLine="719"/>
      </w:pPr>
      <w:r>
        <w:t>В</w:t>
      </w:r>
      <w:r>
        <w:rPr>
          <w:spacing w:val="-6"/>
        </w:rPr>
        <w:t xml:space="preserve"> </w:t>
      </w:r>
      <w:r>
        <w:t>разделе</w:t>
      </w:r>
      <w:r>
        <w:rPr>
          <w:spacing w:val="33"/>
        </w:rPr>
        <w:t xml:space="preserve"> </w:t>
      </w:r>
      <w:r>
        <w:t>«Производство»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частной</w:t>
      </w:r>
      <w:r>
        <w:rPr>
          <w:spacing w:val="-6"/>
        </w:rPr>
        <w:t xml:space="preserve"> </w:t>
      </w:r>
      <w:r>
        <w:t>фармакопейной</w:t>
      </w:r>
      <w:r>
        <w:rPr>
          <w:spacing w:val="-6"/>
        </w:rPr>
        <w:t xml:space="preserve"> </w:t>
      </w:r>
      <w:r>
        <w:t>статье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вакцину могут быть указаны свойства штамма и тестовые методы для подтверждения этих свойств. Эти методы приводятся для информации в качестве примера.</w:t>
      </w:r>
    </w:p>
    <w:p w:rsidR="00203AC5" w:rsidRDefault="00203AC5" w:rsidP="00B554EE">
      <w:pPr>
        <w:pStyle w:val="a3"/>
        <w:ind w:left="232" w:right="487" w:firstLine="719"/>
      </w:pPr>
      <w:r>
        <w:rPr>
          <w:b/>
        </w:rPr>
        <w:t>Описание</w:t>
      </w:r>
      <w:r>
        <w:rPr>
          <w:b/>
          <w:spacing w:val="80"/>
          <w:w w:val="150"/>
        </w:rPr>
        <w:t xml:space="preserve"> </w:t>
      </w:r>
      <w:r>
        <w:rPr>
          <w:b/>
        </w:rPr>
        <w:t>(свойства).</w:t>
      </w:r>
      <w:r>
        <w:rPr>
          <w:b/>
          <w:spacing w:val="40"/>
        </w:rPr>
        <w:t xml:space="preserve"> </w:t>
      </w:r>
      <w:r>
        <w:t>Указывают</w:t>
      </w:r>
      <w:r>
        <w:rPr>
          <w:spacing w:val="40"/>
        </w:rPr>
        <w:t xml:space="preserve"> </w:t>
      </w:r>
      <w:r>
        <w:t>характеристики</w:t>
      </w:r>
      <w:r>
        <w:rPr>
          <w:spacing w:val="40"/>
        </w:rPr>
        <w:t xml:space="preserve"> </w:t>
      </w:r>
      <w:r>
        <w:t>физического</w:t>
      </w:r>
      <w:r>
        <w:rPr>
          <w:spacing w:val="40"/>
        </w:rPr>
        <w:t xml:space="preserve"> </w:t>
      </w:r>
      <w:proofErr w:type="gramStart"/>
      <w:r>
        <w:t>со- стояния</w:t>
      </w:r>
      <w:proofErr w:type="gramEnd"/>
      <w:r>
        <w:t xml:space="preserve"> и цвет </w:t>
      </w:r>
      <w:r>
        <w:rPr>
          <w:spacing w:val="9"/>
        </w:rPr>
        <w:t xml:space="preserve">лекарственного </w:t>
      </w:r>
      <w:r>
        <w:t>средства; если необходимо, приводят ин- формацию о запахе и гигроскопичности.</w:t>
      </w:r>
    </w:p>
    <w:p w:rsidR="00203AC5" w:rsidRDefault="00203AC5" w:rsidP="00B554EE">
      <w:pPr>
        <w:pStyle w:val="a3"/>
        <w:ind w:left="232" w:right="405" w:firstLine="708"/>
      </w:pPr>
      <w:r>
        <w:t>Твердые субстанции могут быть крупнокристаллическими (не более 40% частиц порошка должно быть размером менее</w:t>
      </w:r>
      <w:r>
        <w:rPr>
          <w:spacing w:val="40"/>
        </w:rPr>
        <w:t xml:space="preserve"> </w:t>
      </w:r>
      <w:r>
        <w:t>0,4 мм), кристаллическими</w:t>
      </w:r>
      <w:r>
        <w:rPr>
          <w:spacing w:val="40"/>
        </w:rPr>
        <w:t xml:space="preserve"> </w:t>
      </w:r>
      <w:r>
        <w:t>(не менее</w:t>
      </w:r>
      <w:r>
        <w:rPr>
          <w:spacing w:val="-3"/>
        </w:rPr>
        <w:t xml:space="preserve"> </w:t>
      </w:r>
      <w:r>
        <w:t>95%</w:t>
      </w:r>
      <w:r>
        <w:rPr>
          <w:spacing w:val="-5"/>
        </w:rPr>
        <w:t xml:space="preserve"> </w:t>
      </w:r>
      <w:r>
        <w:t>частиц</w:t>
      </w:r>
      <w:r>
        <w:rPr>
          <w:spacing w:val="-5"/>
        </w:rPr>
        <w:t xml:space="preserve"> </w:t>
      </w:r>
      <w:r>
        <w:t>порошка</w:t>
      </w:r>
      <w:r>
        <w:rPr>
          <w:spacing w:val="-5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размером</w:t>
      </w:r>
      <w:r>
        <w:rPr>
          <w:spacing w:val="-5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0,4</w:t>
      </w:r>
      <w:r>
        <w:rPr>
          <w:spacing w:val="-5"/>
        </w:rPr>
        <w:t xml:space="preserve"> </w:t>
      </w:r>
      <w:r>
        <w:t>мм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40%</w:t>
      </w:r>
    </w:p>
    <w:p w:rsidR="00203AC5" w:rsidRDefault="00203AC5" w:rsidP="00B554EE">
      <w:pPr>
        <w:pStyle w:val="a3"/>
        <w:ind w:left="232" w:hanging="1"/>
      </w:pPr>
      <w:r>
        <w:t>–</w:t>
      </w:r>
      <w:r>
        <w:rPr>
          <w:spacing w:val="-6"/>
        </w:rPr>
        <w:t xml:space="preserve"> </w:t>
      </w:r>
      <w:r>
        <w:t>размером</w:t>
      </w:r>
      <w:r>
        <w:rPr>
          <w:spacing w:val="-6"/>
        </w:rPr>
        <w:t xml:space="preserve"> </w:t>
      </w:r>
      <w:r>
        <w:t>менее</w:t>
      </w:r>
      <w:r>
        <w:rPr>
          <w:spacing w:val="30"/>
        </w:rPr>
        <w:t xml:space="preserve"> </w:t>
      </w:r>
      <w:r>
        <w:t>0,2</w:t>
      </w:r>
      <w:r>
        <w:rPr>
          <w:spacing w:val="-6"/>
        </w:rPr>
        <w:t xml:space="preserve"> </w:t>
      </w:r>
      <w:r>
        <w:t>мм),</w:t>
      </w:r>
      <w:r>
        <w:rPr>
          <w:spacing w:val="-6"/>
        </w:rPr>
        <w:t xml:space="preserve"> </w:t>
      </w:r>
      <w:r>
        <w:t>мелкокристаллическими</w:t>
      </w:r>
      <w:r>
        <w:rPr>
          <w:spacing w:val="30"/>
        </w:rPr>
        <w:t xml:space="preserve"> </w:t>
      </w:r>
      <w:r>
        <w:t>(не</w:t>
      </w:r>
      <w:r>
        <w:rPr>
          <w:spacing w:val="-6"/>
        </w:rPr>
        <w:t xml:space="preserve"> </w:t>
      </w:r>
      <w:r>
        <w:t>менее</w:t>
      </w:r>
      <w:r>
        <w:rPr>
          <w:spacing w:val="30"/>
        </w:rPr>
        <w:t xml:space="preserve"> </w:t>
      </w:r>
      <w:r>
        <w:t>95%</w:t>
      </w:r>
      <w:r>
        <w:rPr>
          <w:spacing w:val="-5"/>
        </w:rPr>
        <w:t xml:space="preserve"> </w:t>
      </w:r>
      <w:r>
        <w:t>частиц</w:t>
      </w:r>
      <w:r>
        <w:rPr>
          <w:spacing w:val="-6"/>
        </w:rPr>
        <w:t xml:space="preserve"> </w:t>
      </w:r>
      <w:proofErr w:type="gramStart"/>
      <w:r>
        <w:t xml:space="preserve">по- </w:t>
      </w:r>
      <w:proofErr w:type="spellStart"/>
      <w:r>
        <w:t>рошка</w:t>
      </w:r>
      <w:proofErr w:type="spellEnd"/>
      <w:proofErr w:type="gramEnd"/>
      <w:r>
        <w:t xml:space="preserve"> должно быть размером менее</w:t>
      </w:r>
      <w:r>
        <w:rPr>
          <w:spacing w:val="40"/>
        </w:rPr>
        <w:t xml:space="preserve"> </w:t>
      </w:r>
      <w:r>
        <w:t>0,2 мм) или аморфными</w:t>
      </w:r>
      <w:r>
        <w:rPr>
          <w:spacing w:val="40"/>
        </w:rPr>
        <w:t xml:space="preserve"> </w:t>
      </w:r>
      <w:r>
        <w:t>(при вращении столика микроскопа не наблюдается отражения света).</w:t>
      </w:r>
    </w:p>
    <w:p w:rsidR="00203AC5" w:rsidRDefault="00203AC5" w:rsidP="00B554EE">
      <w:pPr>
        <w:pStyle w:val="a3"/>
        <w:ind w:left="232" w:right="487" w:firstLine="708"/>
      </w:pPr>
      <w:r>
        <w:t>Характеристики</w:t>
      </w:r>
      <w:r>
        <w:rPr>
          <w:spacing w:val="-9"/>
        </w:rPr>
        <w:t xml:space="preserve"> </w:t>
      </w:r>
      <w:r>
        <w:t>кристалличности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гигроскопичности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описании</w:t>
      </w:r>
      <w:r>
        <w:rPr>
          <w:spacing w:val="-9"/>
        </w:rPr>
        <w:t xml:space="preserve"> </w:t>
      </w:r>
      <w:proofErr w:type="spellStart"/>
      <w:proofErr w:type="gramStart"/>
      <w:r>
        <w:t>приво</w:t>
      </w:r>
      <w:proofErr w:type="spellEnd"/>
      <w:r>
        <w:t xml:space="preserve">- </w:t>
      </w:r>
      <w:proofErr w:type="spellStart"/>
      <w:r>
        <w:t>дятся</w:t>
      </w:r>
      <w:proofErr w:type="spellEnd"/>
      <w:proofErr w:type="gramEnd"/>
      <w:r>
        <w:t xml:space="preserve"> для информации и испытанию не подлежат. При необходимости </w:t>
      </w:r>
      <w:proofErr w:type="spellStart"/>
      <w:proofErr w:type="gramStart"/>
      <w:r>
        <w:t>норми</w:t>
      </w:r>
      <w:proofErr w:type="spellEnd"/>
      <w:r>
        <w:t xml:space="preserve">- </w:t>
      </w:r>
      <w:proofErr w:type="spellStart"/>
      <w:r>
        <w:t>рования</w:t>
      </w:r>
      <w:proofErr w:type="spellEnd"/>
      <w:proofErr w:type="gramEnd"/>
      <w:r>
        <w:rPr>
          <w:spacing w:val="-4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>частиц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частной</w:t>
      </w:r>
      <w:r>
        <w:rPr>
          <w:spacing w:val="-4"/>
        </w:rPr>
        <w:t xml:space="preserve"> </w:t>
      </w:r>
      <w:r>
        <w:t>фармакопейной</w:t>
      </w:r>
      <w:r>
        <w:rPr>
          <w:spacing w:val="-4"/>
        </w:rPr>
        <w:t xml:space="preserve"> </w:t>
      </w:r>
      <w:r>
        <w:t>статье</w:t>
      </w:r>
      <w:r>
        <w:rPr>
          <w:spacing w:val="-4"/>
        </w:rPr>
        <w:t xml:space="preserve"> </w:t>
      </w:r>
      <w:r>
        <w:t>приводят</w:t>
      </w:r>
      <w:r>
        <w:rPr>
          <w:spacing w:val="-4"/>
        </w:rPr>
        <w:t xml:space="preserve"> </w:t>
      </w:r>
      <w:proofErr w:type="spellStart"/>
      <w:r>
        <w:t>специаль</w:t>
      </w:r>
      <w:proofErr w:type="spellEnd"/>
      <w:r>
        <w:t xml:space="preserve">- </w:t>
      </w:r>
      <w:proofErr w:type="spellStart"/>
      <w:r>
        <w:t>ный</w:t>
      </w:r>
      <w:proofErr w:type="spellEnd"/>
      <w:r>
        <w:t xml:space="preserve"> раздел.</w:t>
      </w:r>
    </w:p>
    <w:p w:rsidR="00203AC5" w:rsidRDefault="00203AC5" w:rsidP="00B554EE">
      <w:pPr>
        <w:pStyle w:val="a3"/>
        <w:ind w:left="232" w:right="405" w:firstLine="708"/>
      </w:pPr>
      <w:r>
        <w:rPr>
          <w:b/>
        </w:rPr>
        <w:t>Цвет</w:t>
      </w:r>
      <w:r>
        <w:rPr>
          <w:b/>
          <w:spacing w:val="-8"/>
        </w:rPr>
        <w:t xml:space="preserve"> </w:t>
      </w:r>
      <w:r>
        <w:t>характеризуется</w:t>
      </w:r>
      <w:r>
        <w:rPr>
          <w:spacing w:val="-8"/>
        </w:rPr>
        <w:t xml:space="preserve"> </w:t>
      </w:r>
      <w:r>
        <w:t>названиями:</w:t>
      </w:r>
      <w:r>
        <w:rPr>
          <w:spacing w:val="-8"/>
        </w:rPr>
        <w:t xml:space="preserve"> </w:t>
      </w:r>
      <w:r>
        <w:t>белый,</w:t>
      </w:r>
      <w:r>
        <w:rPr>
          <w:spacing w:val="-8"/>
        </w:rPr>
        <w:t xml:space="preserve"> </w:t>
      </w:r>
      <w:r>
        <w:t>желтый,</w:t>
      </w:r>
      <w:r>
        <w:rPr>
          <w:spacing w:val="-8"/>
        </w:rPr>
        <w:t xml:space="preserve"> </w:t>
      </w:r>
      <w:r>
        <w:t>оранжевый,</w:t>
      </w:r>
      <w:r>
        <w:rPr>
          <w:spacing w:val="-8"/>
        </w:rPr>
        <w:t xml:space="preserve"> </w:t>
      </w:r>
      <w:r>
        <w:t>красный</w:t>
      </w:r>
      <w:r>
        <w:rPr>
          <w:spacing w:val="-8"/>
        </w:rPr>
        <w:t xml:space="preserve"> </w:t>
      </w:r>
      <w:r>
        <w:t xml:space="preserve">и др. При оттеночных цветах на первом месте указывают тот цвет, который </w:t>
      </w:r>
      <w:proofErr w:type="gramStart"/>
      <w:r>
        <w:t>со- держится</w:t>
      </w:r>
      <w:proofErr w:type="gramEnd"/>
      <w:r>
        <w:t xml:space="preserve"> в меньшей доле, а затем через дефис</w:t>
      </w:r>
      <w:r>
        <w:rPr>
          <w:spacing w:val="40"/>
        </w:rPr>
        <w:t xml:space="preserve"> </w:t>
      </w:r>
      <w:r>
        <w:t>- преобладающий цвет</w:t>
      </w:r>
      <w:r>
        <w:rPr>
          <w:spacing w:val="40"/>
        </w:rPr>
        <w:t xml:space="preserve"> </w:t>
      </w:r>
      <w:r>
        <w:t>(напри- мер, красно-коричневый).</w:t>
      </w:r>
    </w:p>
    <w:p w:rsidR="00203AC5" w:rsidRDefault="00203AC5" w:rsidP="00B554EE">
      <w:pPr>
        <w:pStyle w:val="a3"/>
        <w:ind w:left="232" w:firstLine="708"/>
      </w:pPr>
      <w:r>
        <w:t>Слабоокрашенные</w:t>
      </w:r>
      <w:r>
        <w:rPr>
          <w:spacing w:val="-8"/>
        </w:rPr>
        <w:t xml:space="preserve"> </w:t>
      </w:r>
      <w:r>
        <w:t>образцы</w:t>
      </w:r>
      <w:r>
        <w:rPr>
          <w:spacing w:val="-8"/>
        </w:rPr>
        <w:t xml:space="preserve"> </w:t>
      </w:r>
      <w:r>
        <w:t>имеют</w:t>
      </w:r>
      <w:r>
        <w:rPr>
          <w:spacing w:val="-8"/>
        </w:rPr>
        <w:t xml:space="preserve"> </w:t>
      </w:r>
      <w:r>
        <w:t>оттенок</w:t>
      </w:r>
      <w:r>
        <w:rPr>
          <w:spacing w:val="-8"/>
        </w:rPr>
        <w:t xml:space="preserve"> </w:t>
      </w:r>
      <w:r>
        <w:t>цвета,</w:t>
      </w:r>
      <w:r>
        <w:rPr>
          <w:spacing w:val="-8"/>
        </w:rPr>
        <w:t xml:space="preserve"> </w:t>
      </w:r>
      <w:r>
        <w:t>название</w:t>
      </w:r>
      <w:r>
        <w:rPr>
          <w:spacing w:val="-8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proofErr w:type="gramStart"/>
      <w:r>
        <w:t xml:space="preserve">ха- </w:t>
      </w:r>
      <w:proofErr w:type="spellStart"/>
      <w:r>
        <w:t>рактеризуют</w:t>
      </w:r>
      <w:proofErr w:type="spellEnd"/>
      <w:proofErr w:type="gramEnd"/>
      <w:r>
        <w:rPr>
          <w:spacing w:val="-11"/>
        </w:rPr>
        <w:t xml:space="preserve"> </w:t>
      </w:r>
      <w:r>
        <w:t>суффиксом</w:t>
      </w:r>
      <w:r>
        <w:rPr>
          <w:spacing w:val="76"/>
        </w:rPr>
        <w:t xml:space="preserve"> </w:t>
      </w:r>
      <w:r>
        <w:t>«-</w:t>
      </w:r>
      <w:proofErr w:type="spellStart"/>
      <w:r>
        <w:t>оват</w:t>
      </w:r>
      <w:proofErr w:type="spellEnd"/>
      <w:r>
        <w:t>»</w:t>
      </w:r>
      <w:r>
        <w:rPr>
          <w:spacing w:val="76"/>
        </w:rPr>
        <w:t xml:space="preserve"> </w:t>
      </w:r>
      <w:r>
        <w:t>(например,</w:t>
      </w:r>
      <w:r>
        <w:rPr>
          <w:spacing w:val="76"/>
        </w:rPr>
        <w:t xml:space="preserve"> </w:t>
      </w:r>
      <w:r>
        <w:t>«желтоватый»)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rPr>
          <w:spacing w:val="-2"/>
        </w:rPr>
        <w:t>указывают</w:t>
      </w:r>
    </w:p>
    <w:p w:rsidR="00203AC5" w:rsidRDefault="00203AC5" w:rsidP="00B554EE">
      <w:pPr>
        <w:pStyle w:val="a3"/>
        <w:ind w:left="232"/>
      </w:pPr>
      <w:r>
        <w:rPr>
          <w:w w:val="95"/>
        </w:rPr>
        <w:t>«светло-»</w:t>
      </w:r>
      <w:r>
        <w:rPr>
          <w:spacing w:val="64"/>
        </w:rPr>
        <w:t xml:space="preserve"> </w:t>
      </w:r>
      <w:r>
        <w:rPr>
          <w:w w:val="95"/>
        </w:rPr>
        <w:t>(например,</w:t>
      </w:r>
      <w:r>
        <w:rPr>
          <w:spacing w:val="60"/>
        </w:rPr>
        <w:t xml:space="preserve"> </w:t>
      </w:r>
      <w:r>
        <w:rPr>
          <w:w w:val="95"/>
        </w:rPr>
        <w:t>«светло-</w:t>
      </w:r>
      <w:r>
        <w:rPr>
          <w:spacing w:val="-2"/>
          <w:w w:val="95"/>
        </w:rPr>
        <w:t>желтый»).</w:t>
      </w:r>
    </w:p>
    <w:p w:rsidR="00203AC5" w:rsidRDefault="00203AC5" w:rsidP="00B554EE">
      <w:pPr>
        <w:sectPr w:rsidR="00203AC5">
          <w:headerReference w:type="default" r:id="rId11"/>
          <w:footerReference w:type="default" r:id="rId12"/>
          <w:pgSz w:w="11910" w:h="16840"/>
          <w:pgMar w:top="1080" w:right="740" w:bottom="980" w:left="900" w:header="725" w:footer="787" w:gutter="0"/>
          <w:cols w:space="720"/>
        </w:sectPr>
      </w:pPr>
    </w:p>
    <w:p w:rsidR="00203AC5" w:rsidRDefault="00203AC5" w:rsidP="00B554EE">
      <w:pPr>
        <w:pStyle w:val="a3"/>
        <w:rPr>
          <w:sz w:val="12"/>
        </w:rPr>
      </w:pPr>
    </w:p>
    <w:p w:rsidR="00203AC5" w:rsidRDefault="00203AC5" w:rsidP="00B554EE">
      <w:pPr>
        <w:pStyle w:val="a3"/>
        <w:ind w:left="232" w:right="487" w:firstLine="708"/>
      </w:pPr>
      <w:r>
        <w:t>Цвет твердых веществ определяются на матово-белом фоне</w:t>
      </w:r>
      <w:r>
        <w:rPr>
          <w:spacing w:val="40"/>
        </w:rPr>
        <w:t xml:space="preserve"> </w:t>
      </w:r>
      <w:r>
        <w:t xml:space="preserve">(белая </w:t>
      </w:r>
      <w:proofErr w:type="gramStart"/>
      <w:r>
        <w:t xml:space="preserve">плот- </w:t>
      </w:r>
      <w:proofErr w:type="spellStart"/>
      <w:r>
        <w:t>ная</w:t>
      </w:r>
      <w:proofErr w:type="spellEnd"/>
      <w:proofErr w:type="gramEnd"/>
      <w:r>
        <w:t xml:space="preserve"> или фильтровальная бумага) при рассеянном дневном свете в условиях ми- </w:t>
      </w:r>
      <w:proofErr w:type="spellStart"/>
      <w:r>
        <w:t>нимального</w:t>
      </w:r>
      <w:proofErr w:type="spellEnd"/>
      <w:r>
        <w:t xml:space="preserve"> проявления тени. Небольшое количество вещества помещают на белую бумагу и без нажима равномерно распределяют по поверхности бумаги (осторожно разравнивают шпателем или другим приспособлением)</w:t>
      </w:r>
      <w:r>
        <w:rPr>
          <w:spacing w:val="-6"/>
        </w:rPr>
        <w:t xml:space="preserve"> </w:t>
      </w:r>
      <w:r>
        <w:t>так,</w:t>
      </w:r>
      <w:r>
        <w:rPr>
          <w:spacing w:val="-6"/>
        </w:rPr>
        <w:t xml:space="preserve"> </w:t>
      </w:r>
      <w:r>
        <w:t>чтобы поверхность оставалась плоской.</w:t>
      </w:r>
    </w:p>
    <w:p w:rsidR="00203AC5" w:rsidRDefault="00203AC5" w:rsidP="00B554EE">
      <w:pPr>
        <w:pStyle w:val="a3"/>
        <w:ind w:left="232" w:firstLine="708"/>
      </w:pPr>
      <w:r>
        <w:rPr>
          <w:b/>
        </w:rPr>
        <w:t>Запах.</w:t>
      </w:r>
      <w:r>
        <w:rPr>
          <w:b/>
          <w:spacing w:val="-7"/>
        </w:rPr>
        <w:t xml:space="preserve"> </w:t>
      </w:r>
      <w:r>
        <w:t>Запах</w:t>
      </w:r>
      <w:r>
        <w:rPr>
          <w:spacing w:val="-7"/>
        </w:rPr>
        <w:t xml:space="preserve"> </w:t>
      </w:r>
      <w:r>
        <w:t>характеризуется</w:t>
      </w:r>
      <w:r>
        <w:rPr>
          <w:spacing w:val="-7"/>
        </w:rPr>
        <w:t xml:space="preserve"> </w:t>
      </w:r>
      <w:r>
        <w:t>терминами:</w:t>
      </w:r>
      <w:r>
        <w:rPr>
          <w:spacing w:val="30"/>
        </w:rPr>
        <w:t xml:space="preserve"> </w:t>
      </w:r>
      <w:r>
        <w:t>«без</w:t>
      </w:r>
      <w:r>
        <w:rPr>
          <w:spacing w:val="-7"/>
        </w:rPr>
        <w:t xml:space="preserve"> </w:t>
      </w:r>
      <w:r>
        <w:t>запаха»,</w:t>
      </w:r>
      <w:r>
        <w:rPr>
          <w:spacing w:val="32"/>
        </w:rPr>
        <w:t xml:space="preserve"> </w:t>
      </w:r>
      <w:r>
        <w:t>«с</w:t>
      </w:r>
      <w:r>
        <w:rPr>
          <w:spacing w:val="-7"/>
        </w:rPr>
        <w:t xml:space="preserve"> </w:t>
      </w:r>
      <w:r>
        <w:t>характерным запахом», «со слабым характерным запахом».</w:t>
      </w:r>
    </w:p>
    <w:p w:rsidR="00203AC5" w:rsidRDefault="00203AC5" w:rsidP="00B554EE">
      <w:pPr>
        <w:pStyle w:val="a3"/>
        <w:ind w:left="232" w:right="405" w:firstLine="708"/>
      </w:pPr>
      <w:r>
        <w:t>В случае легко летучих жидкостей наносят</w:t>
      </w:r>
      <w:r>
        <w:rPr>
          <w:spacing w:val="40"/>
        </w:rPr>
        <w:t xml:space="preserve"> </w:t>
      </w:r>
      <w:r>
        <w:t>0,5 мл на фильтровальную бумагу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запах</w:t>
      </w:r>
      <w:r>
        <w:rPr>
          <w:spacing w:val="-6"/>
        </w:rPr>
        <w:t xml:space="preserve"> </w:t>
      </w:r>
      <w:r>
        <w:t>определяют</w:t>
      </w:r>
      <w:r>
        <w:rPr>
          <w:spacing w:val="-6"/>
        </w:rPr>
        <w:t xml:space="preserve"> </w:t>
      </w:r>
      <w:r>
        <w:t>сразу</w:t>
      </w:r>
      <w:r>
        <w:rPr>
          <w:spacing w:val="-6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нанесения,</w:t>
      </w:r>
      <w:r>
        <w:rPr>
          <w:spacing w:val="-6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нет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указаний в частной фармакопейной статье.</w:t>
      </w:r>
    </w:p>
    <w:p w:rsidR="00203AC5" w:rsidRDefault="00203AC5" w:rsidP="00B554EE">
      <w:pPr>
        <w:pStyle w:val="a3"/>
        <w:tabs>
          <w:tab w:val="left" w:pos="6880"/>
        </w:tabs>
        <w:ind w:left="232" w:right="660" w:firstLine="707"/>
      </w:pPr>
      <w:r>
        <w:rPr>
          <w:b/>
          <w:bCs/>
        </w:rPr>
        <w:t>Растворимость.</w:t>
      </w:r>
      <w:r>
        <w:rPr>
          <w:b/>
          <w:bCs/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r>
        <w:t>растворимости</w:t>
      </w:r>
      <w:r>
        <w:rPr>
          <w:spacing w:val="-11"/>
        </w:rPr>
        <w:t xml:space="preserve"> </w:t>
      </w:r>
      <w:r>
        <w:t>используют</w:t>
      </w:r>
      <w:r>
        <w:rPr>
          <w:spacing w:val="-11"/>
        </w:rPr>
        <w:t xml:space="preserve"> </w:t>
      </w:r>
      <w:r>
        <w:t xml:space="preserve">раствори- </w:t>
      </w:r>
      <w:proofErr w:type="spellStart"/>
      <w:r>
        <w:t>тели</w:t>
      </w:r>
      <w:proofErr w:type="spellEnd"/>
      <w:r>
        <w:t>, охватывающие широкую шкалу полярности</w:t>
      </w:r>
      <w:proofErr w:type="gramStart"/>
      <w:r>
        <w:tab/>
      </w:r>
      <w:r>
        <w:rPr>
          <w:spacing w:val="-4"/>
        </w:rPr>
        <w:t>(</w:t>
      </w:r>
      <w:proofErr w:type="gramEnd"/>
      <w:r>
        <w:rPr>
          <w:spacing w:val="-4"/>
        </w:rPr>
        <w:t xml:space="preserve">во- </w:t>
      </w:r>
      <w:proofErr w:type="spellStart"/>
      <w:r>
        <w:t>даспиртацетонгексан</w:t>
      </w:r>
      <w:proofErr w:type="spellEnd"/>
      <w:r>
        <w:t>).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растворимости</w:t>
      </w:r>
      <w:r>
        <w:rPr>
          <w:spacing w:val="-7"/>
        </w:rPr>
        <w:t xml:space="preserve"> </w:t>
      </w:r>
      <w:r>
        <w:t>используют количество (мл) растворителя, необходимое для растворения 1 г вещества</w:t>
      </w:r>
    </w:p>
    <w:p w:rsidR="00203AC5" w:rsidRDefault="00203AC5" w:rsidP="00B554EE">
      <w:pPr>
        <w:pStyle w:val="a7"/>
        <w:numPr>
          <w:ilvl w:val="0"/>
          <w:numId w:val="21"/>
        </w:numPr>
        <w:tabs>
          <w:tab w:val="left" w:pos="1268"/>
        </w:tabs>
        <w:ind w:left="1267"/>
        <w:rPr>
          <w:sz w:val="28"/>
        </w:rPr>
      </w:pPr>
      <w:r>
        <w:rPr>
          <w:sz w:val="28"/>
        </w:rPr>
        <w:t>Очень</w:t>
      </w:r>
      <w:r>
        <w:rPr>
          <w:spacing w:val="-10"/>
          <w:sz w:val="28"/>
        </w:rPr>
        <w:t xml:space="preserve"> </w:t>
      </w:r>
      <w:r>
        <w:rPr>
          <w:sz w:val="28"/>
        </w:rPr>
        <w:t>легко</w:t>
      </w:r>
      <w:r>
        <w:rPr>
          <w:spacing w:val="-9"/>
          <w:sz w:val="28"/>
        </w:rPr>
        <w:t xml:space="preserve"> </w:t>
      </w:r>
      <w:r>
        <w:rPr>
          <w:sz w:val="28"/>
        </w:rPr>
        <w:t>растворим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1;</w:t>
      </w:r>
    </w:p>
    <w:p w:rsidR="00203AC5" w:rsidRDefault="00203AC5" w:rsidP="00B554EE">
      <w:pPr>
        <w:pStyle w:val="a7"/>
        <w:numPr>
          <w:ilvl w:val="0"/>
          <w:numId w:val="21"/>
        </w:numPr>
        <w:tabs>
          <w:tab w:val="left" w:pos="1268"/>
        </w:tabs>
        <w:ind w:left="1267"/>
        <w:rPr>
          <w:sz w:val="28"/>
        </w:rPr>
      </w:pPr>
      <w:r>
        <w:rPr>
          <w:sz w:val="28"/>
        </w:rPr>
        <w:t>Легко</w:t>
      </w:r>
      <w:r>
        <w:rPr>
          <w:spacing w:val="-7"/>
          <w:sz w:val="28"/>
        </w:rPr>
        <w:t xml:space="preserve"> </w:t>
      </w:r>
      <w:r>
        <w:rPr>
          <w:sz w:val="28"/>
        </w:rPr>
        <w:t>растворим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10;</w:t>
      </w:r>
    </w:p>
    <w:p w:rsidR="00203AC5" w:rsidRDefault="00203AC5" w:rsidP="00B554EE">
      <w:pPr>
        <w:pStyle w:val="a7"/>
        <w:numPr>
          <w:ilvl w:val="0"/>
          <w:numId w:val="21"/>
        </w:numPr>
        <w:tabs>
          <w:tab w:val="left" w:pos="1268"/>
        </w:tabs>
        <w:ind w:left="1267"/>
        <w:rPr>
          <w:sz w:val="28"/>
        </w:rPr>
      </w:pPr>
      <w:r>
        <w:rPr>
          <w:sz w:val="28"/>
        </w:rPr>
        <w:t>Растворим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10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30;</w:t>
      </w:r>
    </w:p>
    <w:p w:rsidR="00203AC5" w:rsidRDefault="00203AC5" w:rsidP="00B554EE">
      <w:pPr>
        <w:pStyle w:val="a7"/>
        <w:numPr>
          <w:ilvl w:val="0"/>
          <w:numId w:val="21"/>
        </w:numPr>
        <w:tabs>
          <w:tab w:val="left" w:pos="1268"/>
        </w:tabs>
        <w:ind w:left="1267"/>
        <w:rPr>
          <w:sz w:val="28"/>
        </w:rPr>
      </w:pPr>
      <w:r>
        <w:rPr>
          <w:sz w:val="28"/>
        </w:rPr>
        <w:t>Умеренно</w:t>
      </w:r>
      <w:r>
        <w:rPr>
          <w:spacing w:val="-8"/>
          <w:sz w:val="28"/>
        </w:rPr>
        <w:t xml:space="preserve"> </w:t>
      </w:r>
      <w:r>
        <w:rPr>
          <w:sz w:val="28"/>
        </w:rPr>
        <w:t>растворим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30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100;</w:t>
      </w:r>
    </w:p>
    <w:p w:rsidR="00203AC5" w:rsidRDefault="00203AC5" w:rsidP="00B554EE">
      <w:pPr>
        <w:pStyle w:val="a7"/>
        <w:numPr>
          <w:ilvl w:val="0"/>
          <w:numId w:val="21"/>
        </w:numPr>
        <w:tabs>
          <w:tab w:val="left" w:pos="1268"/>
        </w:tabs>
        <w:ind w:left="1267"/>
        <w:rPr>
          <w:sz w:val="28"/>
        </w:rPr>
      </w:pPr>
      <w:r>
        <w:rPr>
          <w:sz w:val="28"/>
        </w:rPr>
        <w:t>Мало</w:t>
      </w:r>
      <w:r>
        <w:rPr>
          <w:spacing w:val="-8"/>
          <w:sz w:val="28"/>
        </w:rPr>
        <w:t xml:space="preserve"> </w:t>
      </w:r>
      <w:r>
        <w:rPr>
          <w:sz w:val="28"/>
        </w:rPr>
        <w:t>растворим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100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1000;</w:t>
      </w:r>
    </w:p>
    <w:p w:rsidR="00203AC5" w:rsidRDefault="00203AC5" w:rsidP="00B554EE">
      <w:pPr>
        <w:pStyle w:val="a7"/>
        <w:numPr>
          <w:ilvl w:val="0"/>
          <w:numId w:val="21"/>
        </w:numPr>
        <w:tabs>
          <w:tab w:val="left" w:pos="1268"/>
        </w:tabs>
        <w:ind w:left="1267"/>
        <w:rPr>
          <w:sz w:val="28"/>
        </w:rPr>
      </w:pPr>
      <w:r>
        <w:rPr>
          <w:sz w:val="28"/>
        </w:rPr>
        <w:t>Очень</w:t>
      </w:r>
      <w:r>
        <w:rPr>
          <w:spacing w:val="-8"/>
          <w:sz w:val="28"/>
        </w:rPr>
        <w:t xml:space="preserve"> </w:t>
      </w:r>
      <w:r>
        <w:rPr>
          <w:sz w:val="28"/>
        </w:rPr>
        <w:t>мало</w:t>
      </w:r>
      <w:r>
        <w:rPr>
          <w:spacing w:val="-8"/>
          <w:sz w:val="28"/>
        </w:rPr>
        <w:t xml:space="preserve"> </w:t>
      </w:r>
      <w:r>
        <w:rPr>
          <w:sz w:val="28"/>
        </w:rPr>
        <w:t>растворим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1000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10000;</w:t>
      </w:r>
    </w:p>
    <w:p w:rsidR="00203AC5" w:rsidRDefault="00203AC5" w:rsidP="00B554EE">
      <w:pPr>
        <w:pStyle w:val="a7"/>
        <w:numPr>
          <w:ilvl w:val="0"/>
          <w:numId w:val="21"/>
        </w:numPr>
        <w:tabs>
          <w:tab w:val="left" w:pos="1268"/>
        </w:tabs>
        <w:ind w:left="1267"/>
        <w:rPr>
          <w:sz w:val="28"/>
        </w:rPr>
      </w:pPr>
      <w:r>
        <w:rPr>
          <w:sz w:val="28"/>
        </w:rPr>
        <w:t>Практически</w:t>
      </w:r>
      <w:r>
        <w:rPr>
          <w:spacing w:val="-17"/>
          <w:sz w:val="28"/>
        </w:rPr>
        <w:t xml:space="preserve"> </w:t>
      </w:r>
      <w:r>
        <w:rPr>
          <w:sz w:val="28"/>
        </w:rPr>
        <w:t>нерастворим</w:t>
      </w:r>
      <w:r>
        <w:rPr>
          <w:spacing w:val="-1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10000;</w:t>
      </w:r>
    </w:p>
    <w:p w:rsidR="00203AC5" w:rsidRDefault="00203AC5" w:rsidP="00B554EE">
      <w:pPr>
        <w:pStyle w:val="a7"/>
        <w:numPr>
          <w:ilvl w:val="0"/>
          <w:numId w:val="21"/>
        </w:numPr>
        <w:tabs>
          <w:tab w:val="left" w:pos="1268"/>
        </w:tabs>
        <w:ind w:right="836" w:firstLine="735"/>
        <w:rPr>
          <w:sz w:val="28"/>
        </w:rPr>
      </w:pPr>
      <w:r>
        <w:rPr>
          <w:sz w:val="28"/>
        </w:rPr>
        <w:t>Частично</w:t>
      </w:r>
      <w:r>
        <w:rPr>
          <w:spacing w:val="-10"/>
          <w:sz w:val="28"/>
        </w:rPr>
        <w:t xml:space="preserve"> </w:t>
      </w:r>
      <w:r>
        <w:rPr>
          <w:sz w:val="28"/>
        </w:rPr>
        <w:t>растворим.</w:t>
      </w:r>
      <w:r>
        <w:rPr>
          <w:spacing w:val="-10"/>
          <w:sz w:val="28"/>
        </w:rPr>
        <w:t xml:space="preserve"> </w:t>
      </w:r>
      <w:r>
        <w:rPr>
          <w:sz w:val="28"/>
        </w:rPr>
        <w:t>Термин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0"/>
          <w:sz w:val="28"/>
        </w:rPr>
        <w:t xml:space="preserve"> </w:t>
      </w:r>
      <w:proofErr w:type="spellStart"/>
      <w:proofErr w:type="gramStart"/>
      <w:r>
        <w:rPr>
          <w:sz w:val="28"/>
        </w:rPr>
        <w:t>сме</w:t>
      </w:r>
      <w:proofErr w:type="spellEnd"/>
      <w:r>
        <w:rPr>
          <w:sz w:val="28"/>
        </w:rPr>
        <w:t>- сей</w:t>
      </w:r>
      <w:proofErr w:type="gramEnd"/>
      <w:r>
        <w:rPr>
          <w:sz w:val="28"/>
        </w:rPr>
        <w:t>, содержащих как растворимые, так и нерастворимые компоненты;</w:t>
      </w:r>
    </w:p>
    <w:p w:rsidR="00203AC5" w:rsidRDefault="00203AC5" w:rsidP="00B554EE">
      <w:pPr>
        <w:pStyle w:val="a7"/>
        <w:numPr>
          <w:ilvl w:val="0"/>
          <w:numId w:val="21"/>
        </w:numPr>
        <w:tabs>
          <w:tab w:val="left" w:pos="1268"/>
        </w:tabs>
        <w:ind w:right="874" w:firstLine="735"/>
        <w:rPr>
          <w:sz w:val="28"/>
          <w:szCs w:val="28"/>
        </w:rPr>
      </w:pPr>
      <w:r>
        <w:rPr>
          <w:sz w:val="28"/>
          <w:szCs w:val="28"/>
        </w:rPr>
        <w:t>Смешивается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с.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Термин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</w:t>
      </w:r>
      <w:r>
        <w:rPr>
          <w:spacing w:val="-1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жидко- </w:t>
      </w:r>
      <w:proofErr w:type="spellStart"/>
      <w:r>
        <w:rPr>
          <w:sz w:val="28"/>
          <w:szCs w:val="28"/>
        </w:rPr>
        <w:t>стей</w:t>
      </w:r>
      <w:proofErr w:type="spellEnd"/>
      <w:proofErr w:type="gramEnd"/>
      <w:r>
        <w:rPr>
          <w:sz w:val="28"/>
          <w:szCs w:val="28"/>
        </w:rPr>
        <w:t>, смешивающихся с указанным растворителем во всех соотношениях.</w:t>
      </w:r>
    </w:p>
    <w:p w:rsidR="00203AC5" w:rsidRDefault="00203AC5" w:rsidP="00B554EE">
      <w:pPr>
        <w:pStyle w:val="a3"/>
        <w:ind w:left="232" w:right="405" w:firstLine="707"/>
      </w:pPr>
      <w:r>
        <w:t>Для определения растворимости навеску вещества вносят в отмеренное количество растворителя и непрерывно встряхивают в течение</w:t>
      </w:r>
      <w:r>
        <w:rPr>
          <w:spacing w:val="40"/>
        </w:rPr>
        <w:t xml:space="preserve"> </w:t>
      </w:r>
      <w:r>
        <w:t>10 минут при температуре 20±5</w:t>
      </w:r>
      <w:r>
        <w:rPr>
          <w:vertAlign w:val="superscript"/>
        </w:rPr>
        <w:t>о</w:t>
      </w:r>
      <w:r>
        <w:t>С.</w:t>
      </w:r>
      <w:r>
        <w:rPr>
          <w:spacing w:val="-8"/>
        </w:rPr>
        <w:t xml:space="preserve"> </w:t>
      </w:r>
      <w:r>
        <w:t>Предварительно</w:t>
      </w:r>
      <w:r>
        <w:rPr>
          <w:spacing w:val="-7"/>
        </w:rPr>
        <w:t xml:space="preserve"> </w:t>
      </w:r>
      <w:r>
        <w:t>образец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растерт.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proofErr w:type="gramStart"/>
      <w:r>
        <w:t>медлен- но</w:t>
      </w:r>
      <w:proofErr w:type="gramEnd"/>
      <w:r>
        <w:t xml:space="preserve"> растворимых образцов, требующих для своего растворения более 10 минут,</w:t>
      </w:r>
    </w:p>
    <w:p w:rsidR="00203AC5" w:rsidRDefault="00203AC5" w:rsidP="00B554EE">
      <w:pPr>
        <w:sectPr w:rsidR="00203AC5">
          <w:headerReference w:type="default" r:id="rId13"/>
          <w:footerReference w:type="default" r:id="rId14"/>
          <w:pgSz w:w="11910" w:h="16840"/>
          <w:pgMar w:top="1080" w:right="740" w:bottom="980" w:left="900" w:header="725" w:footer="787" w:gutter="0"/>
          <w:cols w:space="720"/>
        </w:sectPr>
      </w:pPr>
    </w:p>
    <w:p w:rsidR="00203AC5" w:rsidRDefault="00203AC5" w:rsidP="00B554EE">
      <w:pPr>
        <w:pStyle w:val="a3"/>
        <w:rPr>
          <w:sz w:val="9"/>
        </w:rPr>
      </w:pPr>
    </w:p>
    <w:p w:rsidR="00203AC5" w:rsidRDefault="00203AC5" w:rsidP="00B554EE">
      <w:pPr>
        <w:pStyle w:val="a3"/>
        <w:ind w:left="232" w:right="441"/>
        <w:jc w:val="both"/>
      </w:pPr>
      <w:r>
        <w:t>допускается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нагревание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водяной</w:t>
      </w:r>
      <w:r>
        <w:rPr>
          <w:spacing w:val="-3"/>
        </w:rPr>
        <w:t xml:space="preserve"> </w:t>
      </w:r>
      <w:r>
        <w:t>бане</w:t>
      </w:r>
      <w:r>
        <w:rPr>
          <w:spacing w:val="-3"/>
        </w:rPr>
        <w:t xml:space="preserve"> </w:t>
      </w:r>
      <w:r>
        <w:t>до 30</w:t>
      </w:r>
      <w:r>
        <w:rPr>
          <w:spacing w:val="80"/>
        </w:rPr>
        <w:t xml:space="preserve">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t>;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proofErr w:type="spellStart"/>
      <w:proofErr w:type="gramStart"/>
      <w:r>
        <w:t>произво</w:t>
      </w:r>
      <w:proofErr w:type="spellEnd"/>
      <w:r>
        <w:t xml:space="preserve">- </w:t>
      </w:r>
      <w:proofErr w:type="spellStart"/>
      <w:r>
        <w:t>дят</w:t>
      </w:r>
      <w:proofErr w:type="spellEnd"/>
      <w:proofErr w:type="gramEnd"/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охлаждения</w:t>
      </w:r>
      <w:r>
        <w:rPr>
          <w:spacing w:val="-6"/>
        </w:rPr>
        <w:t xml:space="preserve"> </w:t>
      </w:r>
      <w:r>
        <w:t>раствора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температуры 20±5</w:t>
      </w:r>
      <w:r>
        <w:rPr>
          <w:spacing w:val="-10"/>
        </w:rPr>
        <w:t xml:space="preserve"> </w:t>
      </w:r>
      <w:proofErr w:type="spellStart"/>
      <w:r>
        <w:rPr>
          <w:vertAlign w:val="superscript"/>
        </w:rPr>
        <w:t>о</w:t>
      </w:r>
      <w:r>
        <w:t>С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энергичного</w:t>
      </w:r>
      <w:r>
        <w:rPr>
          <w:spacing w:val="-6"/>
        </w:rPr>
        <w:t xml:space="preserve"> </w:t>
      </w:r>
      <w:proofErr w:type="spellStart"/>
      <w:r>
        <w:t>встряхи</w:t>
      </w:r>
      <w:proofErr w:type="spellEnd"/>
      <w:r>
        <w:t xml:space="preserve">- </w:t>
      </w:r>
      <w:proofErr w:type="spellStart"/>
      <w:r>
        <w:t>вания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 1-2</w:t>
      </w:r>
      <w:r>
        <w:rPr>
          <w:spacing w:val="-4"/>
        </w:rPr>
        <w:t xml:space="preserve"> </w:t>
      </w:r>
      <w:r>
        <w:t>минут.</w:t>
      </w:r>
      <w:r>
        <w:rPr>
          <w:spacing w:val="-4"/>
        </w:rPr>
        <w:t xml:space="preserve"> </w:t>
      </w:r>
      <w:r>
        <w:t>Вещество</w:t>
      </w:r>
      <w:r>
        <w:rPr>
          <w:spacing w:val="-4"/>
        </w:rPr>
        <w:t xml:space="preserve"> </w:t>
      </w:r>
      <w:r>
        <w:t>считают</w:t>
      </w:r>
      <w:r>
        <w:rPr>
          <w:spacing w:val="-4"/>
        </w:rPr>
        <w:t xml:space="preserve"> </w:t>
      </w:r>
      <w:r>
        <w:t>растворившимся,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растворе при наблюдении в проходящем свете не обнаруживаются частицы вещества.</w:t>
      </w:r>
    </w:p>
    <w:p w:rsidR="00203AC5" w:rsidRDefault="00203AC5" w:rsidP="00B554EE">
      <w:pPr>
        <w:pStyle w:val="a3"/>
        <w:ind w:left="232" w:right="405"/>
      </w:pPr>
      <w:r>
        <w:t>Для</w:t>
      </w:r>
      <w:r>
        <w:rPr>
          <w:spacing w:val="-6"/>
        </w:rPr>
        <w:t xml:space="preserve"> </w:t>
      </w:r>
      <w:r>
        <w:t>веществ,</w:t>
      </w:r>
      <w:r>
        <w:rPr>
          <w:spacing w:val="-8"/>
        </w:rPr>
        <w:t xml:space="preserve"> </w:t>
      </w:r>
      <w:r>
        <w:t>образующих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растворении</w:t>
      </w:r>
      <w:r>
        <w:rPr>
          <w:spacing w:val="-5"/>
        </w:rPr>
        <w:t xml:space="preserve"> </w:t>
      </w:r>
      <w:r>
        <w:t>мутные</w:t>
      </w:r>
      <w:r>
        <w:rPr>
          <w:spacing w:val="-6"/>
        </w:rPr>
        <w:t xml:space="preserve"> </w:t>
      </w:r>
      <w:r>
        <w:t>растворы,</w:t>
      </w:r>
      <w:r>
        <w:rPr>
          <w:spacing w:val="-8"/>
        </w:rPr>
        <w:t xml:space="preserve"> </w:t>
      </w:r>
      <w:r>
        <w:t xml:space="preserve">соответствующее указание должно быть приведено в частной фармакопейной статье. Если </w:t>
      </w:r>
      <w:proofErr w:type="gramStart"/>
      <w:r>
        <w:t>указа- но</w:t>
      </w:r>
      <w:proofErr w:type="gramEnd"/>
      <w:r>
        <w:t>, что субстанция растворима в жирных маслах, то имеется в виду, что она растворима в любом масле, относящемуся к классу жирных масел.</w:t>
      </w:r>
    </w:p>
    <w:p w:rsidR="00203AC5" w:rsidRDefault="00203AC5" w:rsidP="00B554EE">
      <w:pPr>
        <w:pStyle w:val="a3"/>
        <w:ind w:left="232" w:right="540" w:firstLine="707"/>
      </w:pPr>
      <w:r>
        <w:rPr>
          <w:b/>
        </w:rPr>
        <w:t>Подлинность</w:t>
      </w:r>
      <w:r>
        <w:rPr>
          <w:b/>
          <w:spacing w:val="80"/>
        </w:rPr>
        <w:t xml:space="preserve"> </w:t>
      </w:r>
      <w:r>
        <w:rPr>
          <w:b/>
        </w:rPr>
        <w:t xml:space="preserve">(идентификация). </w:t>
      </w:r>
      <w:r>
        <w:t xml:space="preserve">Для установления подлинности </w:t>
      </w:r>
      <w:proofErr w:type="spellStart"/>
      <w:proofErr w:type="gramStart"/>
      <w:r>
        <w:t>суб</w:t>
      </w:r>
      <w:proofErr w:type="spellEnd"/>
      <w:r>
        <w:t>- станции</w:t>
      </w:r>
      <w:proofErr w:type="gramEnd"/>
      <w:r>
        <w:rPr>
          <w:spacing w:val="-1"/>
        </w:rPr>
        <w:t xml:space="preserve"> </w:t>
      </w:r>
      <w:r>
        <w:t>обычно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инструментальные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анализа</w:t>
      </w:r>
      <w:r>
        <w:rPr>
          <w:spacing w:val="29"/>
        </w:rPr>
        <w:t xml:space="preserve"> </w:t>
      </w:r>
      <w:r>
        <w:t>(чаще</w:t>
      </w:r>
      <w:r>
        <w:rPr>
          <w:spacing w:val="-1"/>
        </w:rPr>
        <w:t xml:space="preserve"> </w:t>
      </w:r>
      <w:r>
        <w:t>всего ИК-спектроскопия) в сочетании с химическими</w:t>
      </w:r>
      <w:r>
        <w:rPr>
          <w:spacing w:val="80"/>
        </w:rPr>
        <w:t xml:space="preserve"> </w:t>
      </w:r>
      <w:r>
        <w:t>(качественные реакции на функциональные</w:t>
      </w:r>
      <w:r>
        <w:rPr>
          <w:spacing w:val="-8"/>
        </w:rPr>
        <w:t xml:space="preserve"> </w:t>
      </w:r>
      <w:r>
        <w:t>группы).</w:t>
      </w:r>
      <w:r>
        <w:rPr>
          <w:spacing w:val="-8"/>
        </w:rPr>
        <w:t xml:space="preserve"> </w:t>
      </w:r>
      <w:r>
        <w:t>Обычно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определения</w:t>
      </w:r>
      <w:r>
        <w:rPr>
          <w:spacing w:val="-8"/>
        </w:rPr>
        <w:t xml:space="preserve"> </w:t>
      </w:r>
      <w:r>
        <w:t>подлинности</w:t>
      </w:r>
      <w:r>
        <w:rPr>
          <w:spacing w:val="-8"/>
        </w:rPr>
        <w:t xml:space="preserve"> </w:t>
      </w:r>
      <w:proofErr w:type="gramStart"/>
      <w:r>
        <w:t xml:space="preserve">фармакопей- </w:t>
      </w:r>
      <w:proofErr w:type="spellStart"/>
      <w:r>
        <w:t>ная</w:t>
      </w:r>
      <w:proofErr w:type="spellEnd"/>
      <w:proofErr w:type="gramEnd"/>
      <w:r>
        <w:t xml:space="preserve"> статья предлагает</w:t>
      </w:r>
      <w:r>
        <w:rPr>
          <w:spacing w:val="40"/>
        </w:rPr>
        <w:t xml:space="preserve"> </w:t>
      </w:r>
      <w:r>
        <w:t>3-5 испытаний. В некоторых частных фармакопейных статьях</w:t>
      </w:r>
      <w:r>
        <w:rPr>
          <w:spacing w:val="-8"/>
        </w:rPr>
        <w:t xml:space="preserve"> </w:t>
      </w:r>
      <w:r>
        <w:t>имеются</w:t>
      </w:r>
      <w:r>
        <w:rPr>
          <w:spacing w:val="-8"/>
        </w:rPr>
        <w:t xml:space="preserve"> </w:t>
      </w:r>
      <w:r>
        <w:t>подразделы «Первая</w:t>
      </w:r>
      <w:r>
        <w:rPr>
          <w:spacing w:val="-8"/>
        </w:rPr>
        <w:t xml:space="preserve"> </w:t>
      </w:r>
      <w:r>
        <w:t>идентификация»</w:t>
      </w:r>
      <w:r>
        <w:rPr>
          <w:spacing w:val="-6"/>
        </w:rPr>
        <w:t xml:space="preserve"> </w:t>
      </w:r>
      <w:r>
        <w:t>и «Вторая</w:t>
      </w:r>
      <w:r>
        <w:rPr>
          <w:spacing w:val="-8"/>
        </w:rPr>
        <w:t xml:space="preserve"> </w:t>
      </w:r>
      <w:proofErr w:type="spellStart"/>
      <w:proofErr w:type="gramStart"/>
      <w:r>
        <w:t>идентифика</w:t>
      </w:r>
      <w:proofErr w:type="spellEnd"/>
      <w:r>
        <w:t xml:space="preserve">- </w:t>
      </w:r>
      <w:proofErr w:type="spellStart"/>
      <w:r>
        <w:t>ция</w:t>
      </w:r>
      <w:proofErr w:type="spellEnd"/>
      <w:proofErr w:type="gramEnd"/>
      <w:r>
        <w:t>». Обычно используют только первую идентификацию.</w:t>
      </w:r>
    </w:p>
    <w:p w:rsidR="00203AC5" w:rsidRDefault="00203AC5" w:rsidP="00B554EE">
      <w:pPr>
        <w:ind w:left="232" w:firstLine="708"/>
        <w:rPr>
          <w:sz w:val="28"/>
        </w:rPr>
      </w:pPr>
      <w:r>
        <w:rPr>
          <w:b/>
          <w:sz w:val="28"/>
        </w:rPr>
        <w:t>Температура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плавления.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Испытание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применяют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proofErr w:type="spellStart"/>
      <w:proofErr w:type="gramStart"/>
      <w:r>
        <w:rPr>
          <w:sz w:val="28"/>
        </w:rPr>
        <w:t>характери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стики</w:t>
      </w:r>
      <w:proofErr w:type="spellEnd"/>
      <w:proofErr w:type="gramEnd"/>
      <w:r>
        <w:rPr>
          <w:sz w:val="28"/>
        </w:rPr>
        <w:t xml:space="preserve"> твердых веществ.</w:t>
      </w:r>
    </w:p>
    <w:p w:rsidR="00203AC5" w:rsidRDefault="00203AC5" w:rsidP="00B554EE">
      <w:pPr>
        <w:ind w:left="232" w:right="631" w:firstLine="708"/>
        <w:jc w:val="both"/>
        <w:rPr>
          <w:sz w:val="28"/>
        </w:rPr>
      </w:pPr>
      <w:r>
        <w:rPr>
          <w:b/>
          <w:sz w:val="28"/>
        </w:rPr>
        <w:t>Температура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затвердевания;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температура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кипения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(температурные пределы перегонки); плотность; вязкость; показатель преломления. </w:t>
      </w:r>
      <w:proofErr w:type="gramStart"/>
      <w:r>
        <w:rPr>
          <w:sz w:val="28"/>
        </w:rPr>
        <w:t xml:space="preserve">Дан- </w:t>
      </w:r>
      <w:proofErr w:type="spellStart"/>
      <w:r>
        <w:rPr>
          <w:sz w:val="28"/>
        </w:rPr>
        <w:t>ные</w:t>
      </w:r>
      <w:proofErr w:type="spellEnd"/>
      <w:proofErr w:type="gramEnd"/>
      <w:r>
        <w:rPr>
          <w:sz w:val="28"/>
        </w:rPr>
        <w:t xml:space="preserve"> испытания вводят для характеристики жидких субстанций.</w:t>
      </w:r>
    </w:p>
    <w:p w:rsidR="00203AC5" w:rsidRDefault="00203AC5" w:rsidP="00B554EE">
      <w:pPr>
        <w:ind w:left="232" w:firstLine="708"/>
        <w:rPr>
          <w:sz w:val="28"/>
        </w:rPr>
      </w:pPr>
      <w:r>
        <w:rPr>
          <w:b/>
          <w:sz w:val="28"/>
        </w:rPr>
        <w:t>Удельное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вращение.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Вводят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9"/>
          <w:sz w:val="28"/>
        </w:rPr>
        <w:t xml:space="preserve"> </w:t>
      </w:r>
      <w:r>
        <w:rPr>
          <w:sz w:val="28"/>
        </w:rPr>
        <w:t>оптически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активных </w:t>
      </w:r>
      <w:r>
        <w:rPr>
          <w:spacing w:val="-2"/>
          <w:sz w:val="28"/>
        </w:rPr>
        <w:t>веществ.</w:t>
      </w:r>
    </w:p>
    <w:p w:rsidR="00203AC5" w:rsidRDefault="00203AC5" w:rsidP="00B554EE">
      <w:pPr>
        <w:ind w:left="232" w:firstLine="708"/>
        <w:rPr>
          <w:sz w:val="28"/>
        </w:rPr>
      </w:pPr>
      <w:r>
        <w:rPr>
          <w:b/>
          <w:sz w:val="28"/>
        </w:rPr>
        <w:t>Удельный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показатель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поглощения.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 xml:space="preserve">до- </w:t>
      </w:r>
      <w:proofErr w:type="spellStart"/>
      <w:r>
        <w:rPr>
          <w:sz w:val="28"/>
        </w:rPr>
        <w:t>полнительной</w:t>
      </w:r>
      <w:proofErr w:type="spellEnd"/>
      <w:proofErr w:type="gramEnd"/>
      <w:r>
        <w:rPr>
          <w:sz w:val="28"/>
        </w:rPr>
        <w:t xml:space="preserve"> характеристикой подлинности и чистоты субстанции.</w:t>
      </w:r>
    </w:p>
    <w:p w:rsidR="00203AC5" w:rsidRDefault="00203AC5" w:rsidP="00B554EE">
      <w:pPr>
        <w:pStyle w:val="a3"/>
        <w:ind w:left="232" w:firstLine="719"/>
      </w:pPr>
      <w:r>
        <w:rPr>
          <w:b/>
        </w:rPr>
        <w:t xml:space="preserve">Прозрачность и цветность раствора. </w:t>
      </w:r>
      <w:r>
        <w:t xml:space="preserve">Данные испытания обязательно проводят для субстанций и лекарственных средств, предназначенных для </w:t>
      </w:r>
      <w:proofErr w:type="gramStart"/>
      <w:r>
        <w:t xml:space="preserve">па- </w:t>
      </w:r>
      <w:proofErr w:type="spellStart"/>
      <w:r>
        <w:t>рентерального</w:t>
      </w:r>
      <w:proofErr w:type="spellEnd"/>
      <w:proofErr w:type="gramEnd"/>
      <w:r>
        <w:rPr>
          <w:spacing w:val="-8"/>
        </w:rPr>
        <w:t xml:space="preserve"> </w:t>
      </w:r>
      <w:r>
        <w:t>введения.</w:t>
      </w:r>
      <w:r>
        <w:rPr>
          <w:spacing w:val="-8"/>
        </w:rPr>
        <w:t xml:space="preserve"> </w:t>
      </w:r>
      <w:proofErr w:type="spellStart"/>
      <w:r>
        <w:t>Испытаниея</w:t>
      </w:r>
      <w:proofErr w:type="spellEnd"/>
      <w:r>
        <w:rPr>
          <w:spacing w:val="-8"/>
        </w:rPr>
        <w:t xml:space="preserve"> </w:t>
      </w:r>
      <w:r>
        <w:t>особенно</w:t>
      </w:r>
      <w:r>
        <w:rPr>
          <w:spacing w:val="-8"/>
        </w:rPr>
        <w:t xml:space="preserve"> </w:t>
      </w:r>
      <w:r>
        <w:t>актуальны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ЛС,</w:t>
      </w:r>
      <w:r>
        <w:rPr>
          <w:spacing w:val="-9"/>
        </w:rPr>
        <w:t xml:space="preserve"> </w:t>
      </w:r>
      <w:r>
        <w:t>изменяющих свой цвет при окислении кислородом воздуха.</w:t>
      </w:r>
    </w:p>
    <w:p w:rsidR="00203AC5" w:rsidRDefault="00203AC5" w:rsidP="00B554EE">
      <w:pPr>
        <w:ind w:left="232" w:firstLine="708"/>
        <w:rPr>
          <w:sz w:val="28"/>
        </w:rPr>
      </w:pPr>
      <w:r>
        <w:rPr>
          <w:b/>
          <w:sz w:val="28"/>
        </w:rPr>
        <w:t>рН (кислотность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щелочность).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испытания используется потенциометрическое измерение значения рН. Допустимый ин-</w:t>
      </w:r>
    </w:p>
    <w:p w:rsidR="00203AC5" w:rsidRDefault="00203AC5" w:rsidP="00B554EE">
      <w:pPr>
        <w:rPr>
          <w:sz w:val="28"/>
        </w:rPr>
        <w:sectPr w:rsidR="00203AC5">
          <w:headerReference w:type="default" r:id="rId15"/>
          <w:footerReference w:type="default" r:id="rId16"/>
          <w:pgSz w:w="11910" w:h="16840"/>
          <w:pgMar w:top="1080" w:right="740" w:bottom="980" w:left="900" w:header="725" w:footer="787" w:gutter="0"/>
          <w:cols w:space="720"/>
        </w:sectPr>
      </w:pPr>
    </w:p>
    <w:p w:rsidR="00203AC5" w:rsidRDefault="00203AC5" w:rsidP="00B554EE">
      <w:pPr>
        <w:pStyle w:val="a3"/>
        <w:rPr>
          <w:sz w:val="12"/>
        </w:rPr>
      </w:pPr>
    </w:p>
    <w:p w:rsidR="00203AC5" w:rsidRDefault="00203AC5" w:rsidP="00B554EE">
      <w:pPr>
        <w:pStyle w:val="a3"/>
        <w:ind w:left="232" w:right="487"/>
      </w:pPr>
      <w:proofErr w:type="spellStart"/>
      <w:r>
        <w:t>тервал</w:t>
      </w:r>
      <w:proofErr w:type="spellEnd"/>
      <w:r>
        <w:rPr>
          <w:spacing w:val="-5"/>
        </w:rPr>
        <w:t xml:space="preserve"> </w:t>
      </w:r>
      <w:r>
        <w:t>рН</w:t>
      </w:r>
      <w:r>
        <w:rPr>
          <w:spacing w:val="-5"/>
        </w:rPr>
        <w:t xml:space="preserve"> </w:t>
      </w:r>
      <w:r>
        <w:t>обычно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рН</w:t>
      </w:r>
      <w:r>
        <w:rPr>
          <w:spacing w:val="-5"/>
        </w:rPr>
        <w:t xml:space="preserve"> </w:t>
      </w:r>
      <w:r>
        <w:t>должно быть от</w:t>
      </w:r>
      <w:r>
        <w:rPr>
          <w:spacing w:val="40"/>
        </w:rPr>
        <w:t xml:space="preserve"> </w:t>
      </w:r>
      <w:r>
        <w:t>5,5 до</w:t>
      </w:r>
      <w:r>
        <w:rPr>
          <w:spacing w:val="40"/>
        </w:rPr>
        <w:t xml:space="preserve"> </w:t>
      </w:r>
      <w:r>
        <w:t>7,5). Испытания проводят для субстанций и лекарственных средств, предназначенных для парентерального введения.</w:t>
      </w:r>
    </w:p>
    <w:p w:rsidR="00203AC5" w:rsidRDefault="00203AC5" w:rsidP="00B554EE">
      <w:pPr>
        <w:pStyle w:val="a3"/>
        <w:ind w:left="232" w:right="405" w:firstLine="707"/>
      </w:pPr>
      <w:r>
        <w:rPr>
          <w:b/>
        </w:rPr>
        <w:t xml:space="preserve">Примеси. </w:t>
      </w:r>
      <w:r>
        <w:t xml:space="preserve">Данное испытание предусматривает контроль продуктов </w:t>
      </w:r>
      <w:proofErr w:type="spellStart"/>
      <w:proofErr w:type="gramStart"/>
      <w:r>
        <w:t>дест</w:t>
      </w:r>
      <w:proofErr w:type="spellEnd"/>
      <w:r>
        <w:t xml:space="preserve">- </w:t>
      </w:r>
      <w:proofErr w:type="spellStart"/>
      <w:r>
        <w:t>рукции</w:t>
      </w:r>
      <w:proofErr w:type="spellEnd"/>
      <w:proofErr w:type="gramEnd"/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технологических</w:t>
      </w:r>
      <w:r>
        <w:rPr>
          <w:spacing w:val="40"/>
        </w:rPr>
        <w:t xml:space="preserve"> </w:t>
      </w:r>
      <w:r>
        <w:t>примесей</w:t>
      </w:r>
      <w:r>
        <w:rPr>
          <w:spacing w:val="40"/>
        </w:rPr>
        <w:t xml:space="preserve"> </w:t>
      </w:r>
      <w:r>
        <w:t>(полупродуктов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побочных</w:t>
      </w:r>
      <w:r>
        <w:rPr>
          <w:spacing w:val="40"/>
        </w:rPr>
        <w:t xml:space="preserve"> </w:t>
      </w:r>
      <w:r>
        <w:t>продуктов синтеза), так называемые</w:t>
      </w:r>
      <w:r>
        <w:rPr>
          <w:spacing w:val="40"/>
        </w:rPr>
        <w:t xml:space="preserve"> </w:t>
      </w:r>
      <w:r>
        <w:t>«сопутствующие примеси». При</w:t>
      </w:r>
      <w:r>
        <w:rPr>
          <w:spacing w:val="40"/>
        </w:rPr>
        <w:t xml:space="preserve"> </w:t>
      </w:r>
      <w:r>
        <w:t xml:space="preserve">этом могут </w:t>
      </w:r>
      <w:proofErr w:type="spellStart"/>
      <w:r>
        <w:t>контро</w:t>
      </w:r>
      <w:proofErr w:type="spellEnd"/>
      <w:r>
        <w:t xml:space="preserve">- </w:t>
      </w:r>
      <w:proofErr w:type="spellStart"/>
      <w:r>
        <w:t>лироваться</w:t>
      </w:r>
      <w:proofErr w:type="spellEnd"/>
      <w:r>
        <w:t xml:space="preserve"> как</w:t>
      </w:r>
      <w:r>
        <w:rPr>
          <w:spacing w:val="40"/>
        </w:rPr>
        <w:t xml:space="preserve"> </w:t>
      </w:r>
      <w:r>
        <w:t>«охарактеризованные примеси»</w:t>
      </w:r>
      <w:r>
        <w:rPr>
          <w:spacing w:val="40"/>
        </w:rPr>
        <w:t xml:space="preserve"> </w:t>
      </w:r>
      <w:r>
        <w:t>(т.е. те, которые ранее были признаны</w:t>
      </w:r>
      <w:r>
        <w:rPr>
          <w:spacing w:val="-5"/>
        </w:rPr>
        <w:t xml:space="preserve"> </w:t>
      </w:r>
      <w:r>
        <w:t>компетентными</w:t>
      </w:r>
      <w:r>
        <w:rPr>
          <w:spacing w:val="-5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</w:t>
      </w:r>
      <w:r>
        <w:rPr>
          <w:spacing w:val="-5"/>
        </w:rPr>
        <w:t xml:space="preserve"> </w:t>
      </w:r>
      <w:r>
        <w:t>охарактеризованных;</w:t>
      </w:r>
      <w:r>
        <w:rPr>
          <w:spacing w:val="-5"/>
        </w:rPr>
        <w:t xml:space="preserve"> </w:t>
      </w:r>
      <w:r>
        <w:t>туда</w:t>
      </w:r>
      <w:r>
        <w:rPr>
          <w:spacing w:val="-5"/>
        </w:rPr>
        <w:t xml:space="preserve"> </w:t>
      </w:r>
      <w:r>
        <w:t xml:space="preserve">могут также быть включены и примеси, которые считаются охарактеризованными другими способами, например, примеси, которые встречаются в виде </w:t>
      </w:r>
      <w:proofErr w:type="spellStart"/>
      <w:r>
        <w:t>естест</w:t>
      </w:r>
      <w:proofErr w:type="spellEnd"/>
      <w:r>
        <w:t>- венных метаболитов) и</w:t>
      </w:r>
      <w:r>
        <w:rPr>
          <w:spacing w:val="40"/>
        </w:rPr>
        <w:t xml:space="preserve"> </w:t>
      </w:r>
      <w:r>
        <w:t>«другие определяемые примеси»</w:t>
      </w:r>
      <w:r>
        <w:rPr>
          <w:spacing w:val="40"/>
        </w:rPr>
        <w:t xml:space="preserve"> </w:t>
      </w:r>
      <w:r>
        <w:t xml:space="preserve">(например, </w:t>
      </w:r>
      <w:proofErr w:type="spellStart"/>
      <w:r>
        <w:t>потенци</w:t>
      </w:r>
      <w:proofErr w:type="spellEnd"/>
      <w:r>
        <w:t xml:space="preserve">- </w:t>
      </w:r>
      <w:proofErr w:type="spellStart"/>
      <w:r>
        <w:t>альные</w:t>
      </w:r>
      <w:proofErr w:type="spellEnd"/>
      <w:r>
        <w:t xml:space="preserve"> примеси, которые не были определены в каких-либо образцах </w:t>
      </w:r>
      <w:proofErr w:type="spellStart"/>
      <w:r>
        <w:t>субстан</w:t>
      </w:r>
      <w:proofErr w:type="spellEnd"/>
      <w:r>
        <w:t xml:space="preserve">- </w:t>
      </w:r>
      <w:proofErr w:type="spellStart"/>
      <w:r>
        <w:t>ции</w:t>
      </w:r>
      <w:proofErr w:type="spellEnd"/>
      <w:r>
        <w:t xml:space="preserve"> во время разработки монографии или которые встречаются в </w:t>
      </w:r>
      <w:proofErr w:type="spellStart"/>
      <w:r>
        <w:t>концентраци</w:t>
      </w:r>
      <w:proofErr w:type="spellEnd"/>
      <w:r>
        <w:t xml:space="preserve">- </w:t>
      </w:r>
      <w:proofErr w:type="spellStart"/>
      <w:r>
        <w:t>ях</w:t>
      </w:r>
      <w:proofErr w:type="spellEnd"/>
      <w:r>
        <w:t xml:space="preserve"> менее</w:t>
      </w:r>
      <w:r>
        <w:rPr>
          <w:spacing w:val="37"/>
        </w:rPr>
        <w:t xml:space="preserve"> </w:t>
      </w:r>
      <w:r>
        <w:t xml:space="preserve">0,1%, но содержание которых может ограничиваться с помощью тес- </w:t>
      </w:r>
      <w:proofErr w:type="spellStart"/>
      <w:r>
        <w:t>тов</w:t>
      </w:r>
      <w:proofErr w:type="spellEnd"/>
      <w:r>
        <w:t xml:space="preserve">, описываемых в частной фармакопейной статье). Для определения </w:t>
      </w:r>
      <w:proofErr w:type="gramStart"/>
      <w:r>
        <w:t>приме- сей</w:t>
      </w:r>
      <w:proofErr w:type="gramEnd"/>
      <w:r>
        <w:t xml:space="preserve"> чаще всего используются различные </w:t>
      </w:r>
      <w:proofErr w:type="spellStart"/>
      <w:r>
        <w:t>хроматографические</w:t>
      </w:r>
      <w:proofErr w:type="spellEnd"/>
      <w:r>
        <w:t xml:space="preserve"> методы анализа.</w:t>
      </w:r>
    </w:p>
    <w:p w:rsidR="00203AC5" w:rsidRDefault="00203AC5" w:rsidP="00B554EE">
      <w:pPr>
        <w:ind w:left="232" w:firstLine="708"/>
        <w:rPr>
          <w:sz w:val="28"/>
        </w:rPr>
      </w:pPr>
      <w:r>
        <w:rPr>
          <w:b/>
          <w:sz w:val="28"/>
        </w:rPr>
        <w:t>Неорганические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анионы (хлориды,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сульфаты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др.).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 xml:space="preserve">контроли- </w:t>
      </w:r>
      <w:proofErr w:type="spellStart"/>
      <w:r>
        <w:rPr>
          <w:sz w:val="28"/>
        </w:rPr>
        <w:t>руемых</w:t>
      </w:r>
      <w:proofErr w:type="spellEnd"/>
      <w:proofErr w:type="gramEnd"/>
      <w:r>
        <w:rPr>
          <w:sz w:val="28"/>
        </w:rPr>
        <w:t xml:space="preserve"> анионов определяется технологией получения субстанции. При этом контролируемые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анионы</w:t>
      </w:r>
      <w:r>
        <w:rPr>
          <w:spacing w:val="-7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нетоксичными (например,</w:t>
      </w:r>
      <w:r>
        <w:rPr>
          <w:spacing w:val="-7"/>
          <w:sz w:val="28"/>
        </w:rPr>
        <w:t xml:space="preserve"> </w:t>
      </w:r>
      <w:r>
        <w:rPr>
          <w:sz w:val="28"/>
        </w:rPr>
        <w:t>хлориды,</w:t>
      </w:r>
      <w:r>
        <w:rPr>
          <w:spacing w:val="-7"/>
          <w:sz w:val="28"/>
        </w:rPr>
        <w:t xml:space="preserve"> </w:t>
      </w:r>
      <w:proofErr w:type="spellStart"/>
      <w:proofErr w:type="gramStart"/>
      <w:r>
        <w:rPr>
          <w:sz w:val="28"/>
        </w:rPr>
        <w:t>суль</w:t>
      </w:r>
      <w:proofErr w:type="spellEnd"/>
      <w:r>
        <w:rPr>
          <w:sz w:val="28"/>
        </w:rPr>
        <w:t>- фаты</w:t>
      </w:r>
      <w:proofErr w:type="gramEnd"/>
      <w:r>
        <w:rPr>
          <w:sz w:val="28"/>
        </w:rPr>
        <w:t xml:space="preserve"> и т.д.).</w:t>
      </w:r>
    </w:p>
    <w:p w:rsidR="00203AC5" w:rsidRDefault="00203AC5" w:rsidP="00B554EE">
      <w:pPr>
        <w:pStyle w:val="a3"/>
        <w:ind w:left="940"/>
      </w:pPr>
      <w:r>
        <w:t>Контроль</w:t>
      </w:r>
      <w:r>
        <w:rPr>
          <w:spacing w:val="-11"/>
        </w:rPr>
        <w:t xml:space="preserve"> </w:t>
      </w:r>
      <w:r>
        <w:t>анионов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вводят,</w:t>
      </w:r>
      <w:r>
        <w:rPr>
          <w:spacing w:val="-11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входят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t>субстанции</w:t>
      </w:r>
      <w:r>
        <w:rPr>
          <w:spacing w:val="26"/>
        </w:rPr>
        <w:t xml:space="preserve"> </w:t>
      </w:r>
      <w:r>
        <w:rPr>
          <w:spacing w:val="-4"/>
        </w:rPr>
        <w:t>(на-</w:t>
      </w:r>
    </w:p>
    <w:p w:rsidR="00203AC5" w:rsidRDefault="00203AC5" w:rsidP="00B554EE">
      <w:pPr>
        <w:pStyle w:val="a3"/>
        <w:ind w:left="232"/>
      </w:pPr>
      <w:r>
        <w:t>пример,</w:t>
      </w:r>
      <w:r>
        <w:rPr>
          <w:spacing w:val="-17"/>
        </w:rPr>
        <w:t xml:space="preserve"> </w:t>
      </w:r>
      <w:r>
        <w:t>вещество</w:t>
      </w:r>
      <w:r>
        <w:rPr>
          <w:spacing w:val="-17"/>
        </w:rPr>
        <w:t xml:space="preserve"> </w:t>
      </w:r>
      <w:r>
        <w:t>является</w:t>
      </w:r>
      <w:r>
        <w:rPr>
          <w:spacing w:val="-17"/>
        </w:rPr>
        <w:t xml:space="preserve"> </w:t>
      </w:r>
      <w:r>
        <w:t>гидрохлоридом</w:t>
      </w:r>
      <w:r>
        <w:rPr>
          <w:spacing w:val="-17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rPr>
          <w:spacing w:val="-2"/>
        </w:rPr>
        <w:t>сульфатом).</w:t>
      </w:r>
    </w:p>
    <w:p w:rsidR="00203AC5" w:rsidRDefault="00203AC5" w:rsidP="00B554EE">
      <w:pPr>
        <w:ind w:left="232" w:right="487" w:firstLine="708"/>
        <w:rPr>
          <w:sz w:val="28"/>
        </w:rPr>
      </w:pPr>
      <w:r>
        <w:rPr>
          <w:b/>
          <w:sz w:val="28"/>
        </w:rPr>
        <w:t>Неорганические катионы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(железо, медь и др.). </w:t>
      </w:r>
      <w:r>
        <w:rPr>
          <w:sz w:val="28"/>
        </w:rPr>
        <w:t>Это испытание вводят, если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катионов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 xml:space="preserve">ка- </w:t>
      </w:r>
      <w:proofErr w:type="spellStart"/>
      <w:r>
        <w:rPr>
          <w:sz w:val="28"/>
        </w:rPr>
        <w:t>чества</w:t>
      </w:r>
      <w:proofErr w:type="spellEnd"/>
      <w:proofErr w:type="gramEnd"/>
      <w:r>
        <w:rPr>
          <w:sz w:val="28"/>
        </w:rPr>
        <w:t xml:space="preserve"> субстанции; их содержание должно быть обосновано.</w:t>
      </w:r>
    </w:p>
    <w:p w:rsidR="00203AC5" w:rsidRDefault="00203AC5" w:rsidP="00B554EE">
      <w:pPr>
        <w:pStyle w:val="a3"/>
        <w:ind w:left="940"/>
      </w:pPr>
      <w:r>
        <w:t>Контроль</w:t>
      </w:r>
      <w:r>
        <w:rPr>
          <w:spacing w:val="-12"/>
        </w:rPr>
        <w:t xml:space="preserve"> </w:t>
      </w:r>
      <w:r>
        <w:t>катионов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вводят,</w:t>
      </w:r>
      <w:r>
        <w:rPr>
          <w:spacing w:val="-11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входят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состав</w:t>
      </w:r>
      <w:r>
        <w:rPr>
          <w:spacing w:val="-11"/>
        </w:rPr>
        <w:t xml:space="preserve"> </w:t>
      </w:r>
      <w:r>
        <w:t>субстанции</w:t>
      </w:r>
      <w:r>
        <w:rPr>
          <w:spacing w:val="16"/>
        </w:rPr>
        <w:t xml:space="preserve"> </w:t>
      </w:r>
      <w:r>
        <w:rPr>
          <w:spacing w:val="-4"/>
        </w:rPr>
        <w:t>(на-</w:t>
      </w:r>
    </w:p>
    <w:p w:rsidR="00203AC5" w:rsidRDefault="00203AC5" w:rsidP="00B554EE">
      <w:pPr>
        <w:pStyle w:val="a3"/>
        <w:ind w:left="232"/>
      </w:pPr>
      <w:r>
        <w:t>пример,</w:t>
      </w:r>
      <w:r>
        <w:rPr>
          <w:spacing w:val="-16"/>
        </w:rPr>
        <w:t xml:space="preserve"> </w:t>
      </w:r>
      <w:r>
        <w:t>железа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лактат</w:t>
      </w:r>
      <w:proofErr w:type="spellEnd"/>
      <w:r>
        <w:rPr>
          <w:spacing w:val="-2"/>
        </w:rPr>
        <w:t>).</w:t>
      </w:r>
    </w:p>
    <w:p w:rsidR="00203AC5" w:rsidRDefault="00203AC5" w:rsidP="00B554EE">
      <w:pPr>
        <w:pStyle w:val="a3"/>
        <w:ind w:left="232" w:right="599" w:firstLine="708"/>
        <w:jc w:val="both"/>
      </w:pPr>
      <w:r>
        <w:rPr>
          <w:b/>
        </w:rPr>
        <w:t>Сульфатная зола</w:t>
      </w:r>
      <w:r>
        <w:t>. Как правило, сульфатная зола не должны превышать 0,1%.</w:t>
      </w:r>
      <w:r>
        <w:rPr>
          <w:spacing w:val="-4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частной</w:t>
      </w:r>
      <w:r>
        <w:rPr>
          <w:spacing w:val="-4"/>
        </w:rPr>
        <w:t xml:space="preserve"> </w:t>
      </w:r>
      <w:r>
        <w:t>фармакопейной</w:t>
      </w:r>
      <w:r>
        <w:rPr>
          <w:spacing w:val="-4"/>
        </w:rPr>
        <w:t xml:space="preserve"> </w:t>
      </w:r>
      <w:r>
        <w:t>статье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proofErr w:type="spellStart"/>
      <w:proofErr w:type="gramStart"/>
      <w:r>
        <w:t>повы</w:t>
      </w:r>
      <w:proofErr w:type="spellEnd"/>
      <w:r>
        <w:t xml:space="preserve">- </w:t>
      </w:r>
      <w:proofErr w:type="spellStart"/>
      <w:r>
        <w:t>шенное</w:t>
      </w:r>
      <w:proofErr w:type="spellEnd"/>
      <w:proofErr w:type="gramEnd"/>
      <w:r>
        <w:rPr>
          <w:spacing w:val="-17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сульфатной</w:t>
      </w:r>
      <w:r>
        <w:rPr>
          <w:spacing w:val="-16"/>
        </w:rPr>
        <w:t xml:space="preserve"> </w:t>
      </w:r>
      <w:r>
        <w:t>золы</w:t>
      </w:r>
      <w:r>
        <w:rPr>
          <w:spacing w:val="-16"/>
        </w:rPr>
        <w:t xml:space="preserve"> </w:t>
      </w:r>
      <w:r>
        <w:t>требует</w:t>
      </w:r>
      <w:r>
        <w:rPr>
          <w:spacing w:val="-17"/>
        </w:rPr>
        <w:t xml:space="preserve"> </w:t>
      </w:r>
      <w:r>
        <w:t>соответствующего</w:t>
      </w:r>
      <w:r>
        <w:rPr>
          <w:spacing w:val="-16"/>
        </w:rPr>
        <w:t xml:space="preserve"> </w:t>
      </w:r>
      <w:r>
        <w:rPr>
          <w:spacing w:val="-2"/>
        </w:rPr>
        <w:t>обоснования.</w:t>
      </w:r>
    </w:p>
    <w:p w:rsidR="00203AC5" w:rsidRDefault="00203AC5" w:rsidP="00B554EE">
      <w:pPr>
        <w:jc w:val="both"/>
        <w:sectPr w:rsidR="00203AC5">
          <w:headerReference w:type="default" r:id="rId17"/>
          <w:footerReference w:type="default" r:id="rId18"/>
          <w:pgSz w:w="11910" w:h="16840"/>
          <w:pgMar w:top="1080" w:right="740" w:bottom="980" w:left="900" w:header="725" w:footer="787" w:gutter="0"/>
          <w:cols w:space="720"/>
        </w:sectPr>
      </w:pPr>
    </w:p>
    <w:p w:rsidR="00203AC5" w:rsidRDefault="00203AC5" w:rsidP="00B554EE">
      <w:pPr>
        <w:pStyle w:val="a3"/>
        <w:rPr>
          <w:sz w:val="12"/>
        </w:rPr>
      </w:pPr>
    </w:p>
    <w:p w:rsidR="00203AC5" w:rsidRDefault="00203AC5" w:rsidP="00B554EE">
      <w:pPr>
        <w:pStyle w:val="a3"/>
        <w:ind w:left="232" w:right="487" w:firstLine="708"/>
      </w:pPr>
      <w:r>
        <w:rPr>
          <w:b/>
        </w:rPr>
        <w:t>Тяжелые</w:t>
      </w:r>
      <w:r>
        <w:rPr>
          <w:b/>
          <w:spacing w:val="-8"/>
        </w:rPr>
        <w:t xml:space="preserve"> </w:t>
      </w:r>
      <w:r>
        <w:rPr>
          <w:b/>
        </w:rPr>
        <w:t>металлы.</w:t>
      </w:r>
      <w:r>
        <w:rPr>
          <w:b/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тяжелых</w:t>
      </w:r>
      <w:r>
        <w:rPr>
          <w:spacing w:val="-8"/>
        </w:rPr>
        <w:t xml:space="preserve"> </w:t>
      </w:r>
      <w:r>
        <w:t>металлов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должно</w:t>
      </w:r>
      <w:r>
        <w:rPr>
          <w:spacing w:val="-8"/>
        </w:rPr>
        <w:t xml:space="preserve"> </w:t>
      </w:r>
      <w:proofErr w:type="spellStart"/>
      <w:proofErr w:type="gramStart"/>
      <w:r>
        <w:t>превы</w:t>
      </w:r>
      <w:proofErr w:type="spellEnd"/>
      <w:r>
        <w:t xml:space="preserve">- </w:t>
      </w:r>
      <w:proofErr w:type="spellStart"/>
      <w:r>
        <w:t>шать</w:t>
      </w:r>
      <w:proofErr w:type="spellEnd"/>
      <w:proofErr w:type="gramEnd"/>
      <w:r>
        <w:t xml:space="preserve"> 0,001 %, если нет других указаний в частной фармакопейной</w:t>
      </w:r>
      <w:r>
        <w:rPr>
          <w:spacing w:val="40"/>
        </w:rPr>
        <w:t xml:space="preserve"> </w:t>
      </w:r>
      <w:r>
        <w:t>статье.</w:t>
      </w:r>
    </w:p>
    <w:p w:rsidR="00203AC5" w:rsidRDefault="00203AC5" w:rsidP="00B554EE">
      <w:pPr>
        <w:pStyle w:val="a3"/>
        <w:ind w:left="232" w:right="487" w:firstLine="708"/>
      </w:pPr>
      <w:r>
        <w:rPr>
          <w:b/>
        </w:rPr>
        <w:t xml:space="preserve">Мышьяк. </w:t>
      </w:r>
      <w:r>
        <w:t xml:space="preserve">Данное испытание вводят в том случае, когда или исходное сырье может содержать мышьяк, например, для сырья природного </w:t>
      </w:r>
      <w:proofErr w:type="spellStart"/>
      <w:proofErr w:type="gramStart"/>
      <w:r>
        <w:t>происхож</w:t>
      </w:r>
      <w:proofErr w:type="spellEnd"/>
      <w:r>
        <w:t xml:space="preserve">- </w:t>
      </w:r>
      <w:proofErr w:type="spellStart"/>
      <w:r>
        <w:t>дения</w:t>
      </w:r>
      <w:proofErr w:type="spellEnd"/>
      <w:proofErr w:type="gramEnd"/>
      <w:r>
        <w:t>,</w:t>
      </w:r>
      <w:r>
        <w:rPr>
          <w:spacing w:val="-6"/>
        </w:rPr>
        <w:t xml:space="preserve"> </w:t>
      </w:r>
      <w:r>
        <w:t>или возможно загрязнение им в процессе получения субстанции.</w:t>
      </w:r>
      <w:r>
        <w:rPr>
          <w:spacing w:val="-6"/>
        </w:rPr>
        <w:t xml:space="preserve"> </w:t>
      </w:r>
      <w:proofErr w:type="spellStart"/>
      <w:proofErr w:type="gramStart"/>
      <w:r>
        <w:t>Содер</w:t>
      </w:r>
      <w:proofErr w:type="spellEnd"/>
      <w:r>
        <w:t xml:space="preserve">- </w:t>
      </w:r>
      <w:proofErr w:type="spellStart"/>
      <w:r>
        <w:t>жание</w:t>
      </w:r>
      <w:proofErr w:type="spellEnd"/>
      <w:proofErr w:type="gramEnd"/>
      <w:r>
        <w:t xml:space="preserve"> мышьяка, как правило, не должно превышать 0,0001%.</w:t>
      </w:r>
    </w:p>
    <w:p w:rsidR="00203AC5" w:rsidRDefault="00203AC5" w:rsidP="00B554EE">
      <w:pPr>
        <w:ind w:left="232" w:firstLine="708"/>
        <w:rPr>
          <w:sz w:val="28"/>
        </w:rPr>
      </w:pPr>
      <w:r>
        <w:rPr>
          <w:b/>
          <w:sz w:val="28"/>
        </w:rPr>
        <w:t>Остаточные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органические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растворители.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остаточных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 xml:space="preserve">ко- </w:t>
      </w:r>
      <w:proofErr w:type="spellStart"/>
      <w:r>
        <w:rPr>
          <w:sz w:val="28"/>
        </w:rPr>
        <w:t>личеств</w:t>
      </w:r>
      <w:proofErr w:type="spellEnd"/>
      <w:proofErr w:type="gramEnd"/>
      <w:r>
        <w:rPr>
          <w:sz w:val="28"/>
        </w:rPr>
        <w:t xml:space="preserve"> органических растворителей, использующихся при получении </w:t>
      </w:r>
      <w:proofErr w:type="spellStart"/>
      <w:r>
        <w:rPr>
          <w:sz w:val="28"/>
        </w:rPr>
        <w:t>суб</w:t>
      </w:r>
      <w:proofErr w:type="spellEnd"/>
      <w:r>
        <w:rPr>
          <w:sz w:val="28"/>
        </w:rPr>
        <w:t>- станции, должно соответствовать требованиям ФС.</w:t>
      </w:r>
    </w:p>
    <w:p w:rsidR="00203AC5" w:rsidRDefault="00203AC5" w:rsidP="00B554EE">
      <w:pPr>
        <w:pStyle w:val="a3"/>
        <w:ind w:left="232" w:right="487" w:firstLine="708"/>
      </w:pPr>
      <w:r>
        <w:rPr>
          <w:b/>
        </w:rPr>
        <w:t>Бактериальные</w:t>
      </w:r>
      <w:r>
        <w:rPr>
          <w:b/>
          <w:spacing w:val="-9"/>
        </w:rPr>
        <w:t xml:space="preserve"> </w:t>
      </w:r>
      <w:r>
        <w:rPr>
          <w:b/>
        </w:rPr>
        <w:t>эндотоксины</w:t>
      </w:r>
      <w:r>
        <w:rPr>
          <w:b/>
          <w:spacing w:val="19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пирогенность</w:t>
      </w:r>
      <w:proofErr w:type="spellEnd"/>
      <w:r>
        <w:rPr>
          <w:b/>
        </w:rPr>
        <w:t>).</w:t>
      </w:r>
      <w:r>
        <w:rPr>
          <w:b/>
          <w:spacing w:val="-9"/>
        </w:rPr>
        <w:t xml:space="preserve"> </w:t>
      </w:r>
      <w:r>
        <w:t>Данные</w:t>
      </w:r>
      <w:r>
        <w:rPr>
          <w:spacing w:val="-10"/>
        </w:rPr>
        <w:t xml:space="preserve"> </w:t>
      </w:r>
      <w:r>
        <w:t>испытания</w:t>
      </w:r>
      <w:r>
        <w:rPr>
          <w:spacing w:val="-9"/>
        </w:rPr>
        <w:t xml:space="preserve"> </w:t>
      </w:r>
      <w:proofErr w:type="gramStart"/>
      <w:r>
        <w:t>про- водят</w:t>
      </w:r>
      <w:proofErr w:type="gramEnd"/>
      <w:r>
        <w:t xml:space="preserve"> для субстанций, предназначенных для приготовления лекарственных средств для парентерального применения. Указанные субстанции должны </w:t>
      </w:r>
      <w:proofErr w:type="gramStart"/>
      <w:r>
        <w:t xml:space="preserve">вы- </w:t>
      </w:r>
      <w:proofErr w:type="spellStart"/>
      <w:r>
        <w:t>держивать</w:t>
      </w:r>
      <w:proofErr w:type="spellEnd"/>
      <w:proofErr w:type="gramEnd"/>
      <w:r>
        <w:t xml:space="preserve"> тест на бактериальные эндотоксины или </w:t>
      </w:r>
      <w:proofErr w:type="spellStart"/>
      <w:r>
        <w:t>пирогенность</w:t>
      </w:r>
      <w:proofErr w:type="spellEnd"/>
      <w:r>
        <w:t xml:space="preserve"> без </w:t>
      </w:r>
      <w:proofErr w:type="spellStart"/>
      <w:r>
        <w:t>проведе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предварительной стерилизации.</w:t>
      </w:r>
    </w:p>
    <w:p w:rsidR="00203AC5" w:rsidRDefault="00203AC5" w:rsidP="00B554EE">
      <w:pPr>
        <w:ind w:left="232" w:firstLine="708"/>
        <w:rPr>
          <w:sz w:val="28"/>
        </w:rPr>
      </w:pPr>
      <w:r>
        <w:rPr>
          <w:b/>
          <w:sz w:val="28"/>
        </w:rPr>
        <w:t>Микробиологическая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чистота.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Микробиологическая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чистота</w:t>
      </w:r>
      <w:r>
        <w:rPr>
          <w:spacing w:val="-14"/>
          <w:sz w:val="28"/>
        </w:rPr>
        <w:t xml:space="preserve"> </w:t>
      </w:r>
      <w:proofErr w:type="spellStart"/>
      <w:proofErr w:type="gramStart"/>
      <w:r>
        <w:rPr>
          <w:sz w:val="28"/>
        </w:rPr>
        <w:t>лекарст</w:t>
      </w:r>
      <w:proofErr w:type="spellEnd"/>
      <w:r>
        <w:rPr>
          <w:sz w:val="28"/>
        </w:rPr>
        <w:t>- венных</w:t>
      </w:r>
      <w:proofErr w:type="gramEnd"/>
      <w:r>
        <w:rPr>
          <w:sz w:val="28"/>
        </w:rPr>
        <w:t xml:space="preserve"> средств должна соответствовать требованиям ГФ РБ т.1</w:t>
      </w:r>
      <w:r>
        <w:rPr>
          <w:spacing w:val="40"/>
          <w:sz w:val="28"/>
        </w:rPr>
        <w:t xml:space="preserve"> </w:t>
      </w:r>
      <w:r>
        <w:rPr>
          <w:sz w:val="28"/>
        </w:rPr>
        <w:t>(Раздел</w:t>
      </w:r>
      <w:r>
        <w:rPr>
          <w:spacing w:val="40"/>
          <w:sz w:val="28"/>
        </w:rPr>
        <w:t xml:space="preserve"> </w:t>
      </w:r>
      <w:r>
        <w:rPr>
          <w:sz w:val="28"/>
        </w:rPr>
        <w:t>2.6</w:t>
      </w:r>
    </w:p>
    <w:p w:rsidR="00203AC5" w:rsidRDefault="00203AC5" w:rsidP="00B554EE">
      <w:pPr>
        <w:pStyle w:val="a3"/>
        <w:ind w:left="232"/>
      </w:pPr>
      <w:r>
        <w:rPr>
          <w:w w:val="95"/>
        </w:rPr>
        <w:t>«Биологические</w:t>
      </w:r>
      <w:r>
        <w:rPr>
          <w:spacing w:val="67"/>
        </w:rPr>
        <w:t xml:space="preserve"> </w:t>
      </w:r>
      <w:r>
        <w:rPr>
          <w:spacing w:val="-2"/>
        </w:rPr>
        <w:t>испытания»).</w:t>
      </w:r>
    </w:p>
    <w:p w:rsidR="00203AC5" w:rsidRDefault="00203AC5" w:rsidP="00B554EE">
      <w:pPr>
        <w:pStyle w:val="a3"/>
        <w:ind w:left="232" w:right="487" w:firstLine="708"/>
      </w:pPr>
      <w:r>
        <w:rPr>
          <w:b/>
        </w:rPr>
        <w:t>Стерильность.</w:t>
      </w:r>
      <w:r>
        <w:rPr>
          <w:b/>
          <w:spacing w:val="-9"/>
        </w:rPr>
        <w:t xml:space="preserve"> </w:t>
      </w:r>
      <w:r>
        <w:t>Данное</w:t>
      </w:r>
      <w:r>
        <w:rPr>
          <w:spacing w:val="-9"/>
        </w:rPr>
        <w:t xml:space="preserve"> </w:t>
      </w:r>
      <w:r>
        <w:t>испытание</w:t>
      </w:r>
      <w:r>
        <w:rPr>
          <w:spacing w:val="-9"/>
        </w:rPr>
        <w:t xml:space="preserve"> </w:t>
      </w:r>
      <w:r>
        <w:t>вводят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субстанций,</w:t>
      </w:r>
      <w:r>
        <w:rPr>
          <w:spacing w:val="-9"/>
        </w:rPr>
        <w:t xml:space="preserve"> </w:t>
      </w:r>
      <w:r>
        <w:t xml:space="preserve">используемых в производстве готовых стерильных лекарственных средств, которые не </w:t>
      </w:r>
      <w:proofErr w:type="gramStart"/>
      <w:r>
        <w:t xml:space="preserve">под- </w:t>
      </w:r>
      <w:proofErr w:type="spellStart"/>
      <w:r>
        <w:t>вергаются</w:t>
      </w:r>
      <w:proofErr w:type="spellEnd"/>
      <w:proofErr w:type="gramEnd"/>
      <w:r>
        <w:t xml:space="preserve"> процедуре стерилизации.</w:t>
      </w:r>
    </w:p>
    <w:p w:rsidR="00203AC5" w:rsidRDefault="00203AC5" w:rsidP="00B554EE">
      <w:pPr>
        <w:pStyle w:val="a3"/>
        <w:ind w:left="232" w:right="487" w:firstLine="708"/>
      </w:pPr>
      <w:r>
        <w:rPr>
          <w:b/>
        </w:rPr>
        <w:t>Потеря</w:t>
      </w:r>
      <w:r>
        <w:rPr>
          <w:b/>
          <w:spacing w:val="-7"/>
        </w:rPr>
        <w:t xml:space="preserve"> </w:t>
      </w:r>
      <w:r>
        <w:rPr>
          <w:b/>
        </w:rPr>
        <w:t>в</w:t>
      </w:r>
      <w:r>
        <w:rPr>
          <w:b/>
          <w:spacing w:val="-7"/>
        </w:rPr>
        <w:t xml:space="preserve"> </w:t>
      </w:r>
      <w:r>
        <w:rPr>
          <w:b/>
        </w:rPr>
        <w:t>массе</w:t>
      </w:r>
      <w:r>
        <w:rPr>
          <w:b/>
          <w:spacing w:val="-7"/>
        </w:rPr>
        <w:t xml:space="preserve"> </w:t>
      </w:r>
      <w:r>
        <w:rPr>
          <w:b/>
        </w:rPr>
        <w:t>при</w:t>
      </w:r>
      <w:r>
        <w:rPr>
          <w:b/>
          <w:spacing w:val="-7"/>
        </w:rPr>
        <w:t xml:space="preserve"> </w:t>
      </w:r>
      <w:r>
        <w:rPr>
          <w:b/>
        </w:rPr>
        <w:t>высушивании.</w:t>
      </w:r>
      <w:r>
        <w:rPr>
          <w:b/>
          <w:spacing w:val="-7"/>
        </w:rPr>
        <w:t xml:space="preserve"> </w:t>
      </w:r>
      <w:r>
        <w:t>Испытание</w:t>
      </w:r>
      <w:r>
        <w:rPr>
          <w:spacing w:val="-7"/>
        </w:rPr>
        <w:t xml:space="preserve"> </w:t>
      </w:r>
      <w:r>
        <w:t>вводят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proofErr w:type="gramStart"/>
      <w:r>
        <w:t>со- держания</w:t>
      </w:r>
      <w:proofErr w:type="gramEnd"/>
      <w:r>
        <w:rPr>
          <w:spacing w:val="-3"/>
        </w:rPr>
        <w:t xml:space="preserve"> </w:t>
      </w:r>
      <w:r>
        <w:t>летучих</w:t>
      </w:r>
      <w:r>
        <w:rPr>
          <w:spacing w:val="-3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влаги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субстанции.</w:t>
      </w:r>
      <w:r>
        <w:rPr>
          <w:spacing w:val="-3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 xml:space="preserve">этих испытаний в ФС, как правило, обязательно. Отсутствие их должно быть </w:t>
      </w:r>
      <w:proofErr w:type="spellStart"/>
      <w:proofErr w:type="gramStart"/>
      <w:r>
        <w:t>обос</w:t>
      </w:r>
      <w:proofErr w:type="spellEnd"/>
      <w:r>
        <w:t xml:space="preserve">- </w:t>
      </w:r>
      <w:proofErr w:type="spellStart"/>
      <w:r>
        <w:t>новано</w:t>
      </w:r>
      <w:proofErr w:type="spellEnd"/>
      <w:proofErr w:type="gramEnd"/>
      <w:r>
        <w:t xml:space="preserve">. Если нет других указаний в частной фармакопейной статье и </w:t>
      </w:r>
      <w:proofErr w:type="spellStart"/>
      <w:proofErr w:type="gramStart"/>
      <w:r>
        <w:t>субстан</w:t>
      </w:r>
      <w:proofErr w:type="spellEnd"/>
      <w:r>
        <w:t xml:space="preserve">- </w:t>
      </w:r>
      <w:proofErr w:type="spellStart"/>
      <w:r>
        <w:t>ция</w:t>
      </w:r>
      <w:proofErr w:type="spellEnd"/>
      <w:proofErr w:type="gramEnd"/>
      <w:r>
        <w:t xml:space="preserve"> не является кристаллогидратом</w:t>
      </w:r>
      <w:r>
        <w:rPr>
          <w:spacing w:val="35"/>
        </w:rPr>
        <w:t xml:space="preserve"> </w:t>
      </w:r>
      <w:r>
        <w:t>(</w:t>
      </w:r>
      <w:proofErr w:type="spellStart"/>
      <w:r>
        <w:t>кристаллосольватом</w:t>
      </w:r>
      <w:proofErr w:type="spellEnd"/>
      <w:r>
        <w:t>), потеря в массе при высушивании или содержание воды не должно превышать 0,5%.</w:t>
      </w:r>
    </w:p>
    <w:p w:rsidR="00203AC5" w:rsidRDefault="00203AC5" w:rsidP="00B554EE">
      <w:pPr>
        <w:pStyle w:val="a3"/>
        <w:ind w:left="232" w:firstLine="708"/>
      </w:pPr>
      <w:r>
        <w:t>Если</w:t>
      </w:r>
      <w:r>
        <w:rPr>
          <w:spacing w:val="-10"/>
        </w:rPr>
        <w:t xml:space="preserve"> </w:t>
      </w:r>
      <w:r>
        <w:t>субстанция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кристаллогидратом (</w:t>
      </w:r>
      <w:proofErr w:type="spellStart"/>
      <w:r>
        <w:t>кристаллосольватом</w:t>
      </w:r>
      <w:proofErr w:type="spellEnd"/>
      <w:r>
        <w:t>),</w:t>
      </w:r>
      <w:r>
        <w:rPr>
          <w:spacing w:val="-10"/>
        </w:rPr>
        <w:t xml:space="preserve"> </w:t>
      </w:r>
      <w:proofErr w:type="spellStart"/>
      <w:proofErr w:type="gramStart"/>
      <w:r>
        <w:t>рег</w:t>
      </w:r>
      <w:proofErr w:type="spellEnd"/>
      <w:r>
        <w:t xml:space="preserve">- </w:t>
      </w:r>
      <w:proofErr w:type="spellStart"/>
      <w:r>
        <w:t>ламентируют</w:t>
      </w:r>
      <w:proofErr w:type="spellEnd"/>
      <w:proofErr w:type="gramEnd"/>
      <w:r>
        <w:t xml:space="preserve"> верхний и нижний пределы.</w:t>
      </w:r>
    </w:p>
    <w:p w:rsidR="00203AC5" w:rsidRDefault="00203AC5" w:rsidP="00B554EE">
      <w:pPr>
        <w:sectPr w:rsidR="00203AC5">
          <w:headerReference w:type="default" r:id="rId19"/>
          <w:footerReference w:type="default" r:id="rId20"/>
          <w:pgSz w:w="11910" w:h="16840"/>
          <w:pgMar w:top="1080" w:right="740" w:bottom="980" w:left="900" w:header="725" w:footer="787" w:gutter="0"/>
          <w:cols w:space="720"/>
        </w:sectPr>
      </w:pPr>
    </w:p>
    <w:p w:rsidR="00203AC5" w:rsidRDefault="00203AC5" w:rsidP="00B554EE">
      <w:pPr>
        <w:pStyle w:val="a3"/>
        <w:rPr>
          <w:sz w:val="12"/>
        </w:rPr>
      </w:pPr>
    </w:p>
    <w:p w:rsidR="00203AC5" w:rsidRDefault="00203AC5" w:rsidP="00B554EE">
      <w:pPr>
        <w:pStyle w:val="a3"/>
        <w:ind w:left="232" w:right="487" w:firstLine="708"/>
      </w:pPr>
      <w:r>
        <w:rPr>
          <w:b/>
        </w:rPr>
        <w:t>Количественное</w:t>
      </w:r>
      <w:r>
        <w:rPr>
          <w:b/>
          <w:spacing w:val="-11"/>
        </w:rPr>
        <w:t xml:space="preserve"> </w:t>
      </w:r>
      <w:r>
        <w:rPr>
          <w:b/>
        </w:rPr>
        <w:t>определение.</w:t>
      </w:r>
      <w:r>
        <w:rPr>
          <w:b/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количественного</w:t>
      </w:r>
      <w:r>
        <w:rPr>
          <w:spacing w:val="-11"/>
        </w:rPr>
        <w:t xml:space="preserve"> </w:t>
      </w:r>
      <w:r>
        <w:t>определения</w:t>
      </w:r>
      <w:r>
        <w:rPr>
          <w:spacing w:val="-11"/>
        </w:rPr>
        <w:t xml:space="preserve"> </w:t>
      </w:r>
      <w:proofErr w:type="gramStart"/>
      <w:r>
        <w:t xml:space="preserve">актив- </w:t>
      </w:r>
      <w:proofErr w:type="spellStart"/>
      <w:r>
        <w:t>ного</w:t>
      </w:r>
      <w:proofErr w:type="spellEnd"/>
      <w:proofErr w:type="gramEnd"/>
      <w:r>
        <w:t xml:space="preserve"> вещества субстанции или лекарственной формы используют </w:t>
      </w:r>
      <w:proofErr w:type="spellStart"/>
      <w:r>
        <w:t>инструмен</w:t>
      </w:r>
      <w:proofErr w:type="spellEnd"/>
      <w:r>
        <w:t xml:space="preserve">- </w:t>
      </w:r>
      <w:proofErr w:type="spellStart"/>
      <w:r>
        <w:t>тальные</w:t>
      </w:r>
      <w:proofErr w:type="spellEnd"/>
      <w:r>
        <w:t xml:space="preserve"> и химические методы анализа.</w:t>
      </w:r>
    </w:p>
    <w:p w:rsidR="00203AC5" w:rsidRDefault="00203AC5" w:rsidP="00B554EE">
      <w:pPr>
        <w:pStyle w:val="a3"/>
        <w:ind w:left="232" w:firstLine="708"/>
      </w:pPr>
      <w:r>
        <w:rPr>
          <w:b/>
        </w:rPr>
        <w:t>Хранение.</w:t>
      </w:r>
      <w:r>
        <w:rPr>
          <w:b/>
          <w:spacing w:val="-8"/>
        </w:rPr>
        <w:t xml:space="preserve"> </w:t>
      </w:r>
      <w:r>
        <w:t>Упаковка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хранения</w:t>
      </w:r>
      <w:r>
        <w:rPr>
          <w:spacing w:val="-8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обеспечивать</w:t>
      </w:r>
      <w:r>
        <w:rPr>
          <w:spacing w:val="-8"/>
        </w:rPr>
        <w:t xml:space="preserve"> </w:t>
      </w:r>
      <w:r>
        <w:t>качество лекарственного средства в течение установленного срока годности.</w:t>
      </w:r>
    </w:p>
    <w:p w:rsidR="00203AC5" w:rsidRDefault="00203AC5" w:rsidP="00B554EE">
      <w:pPr>
        <w:pStyle w:val="a3"/>
        <w:ind w:left="232" w:firstLine="719"/>
      </w:pPr>
      <w:r>
        <w:t>Ниже</w:t>
      </w:r>
      <w:r>
        <w:rPr>
          <w:spacing w:val="-11"/>
        </w:rPr>
        <w:t xml:space="preserve"> </w:t>
      </w:r>
      <w:r>
        <w:t>приводится</w:t>
      </w:r>
      <w:r>
        <w:rPr>
          <w:spacing w:val="-11"/>
        </w:rPr>
        <w:t xml:space="preserve"> </w:t>
      </w:r>
      <w:r>
        <w:t>расшифровка</w:t>
      </w:r>
      <w:r>
        <w:rPr>
          <w:spacing w:val="-11"/>
        </w:rPr>
        <w:t xml:space="preserve"> </w:t>
      </w:r>
      <w:r>
        <w:t>рекомендуемых</w:t>
      </w:r>
      <w:r>
        <w:rPr>
          <w:spacing w:val="-11"/>
        </w:rPr>
        <w:t xml:space="preserve"> </w:t>
      </w:r>
      <w:r>
        <w:t>температурных</w:t>
      </w:r>
      <w:r>
        <w:rPr>
          <w:spacing w:val="-11"/>
        </w:rPr>
        <w:t xml:space="preserve"> </w:t>
      </w:r>
      <w:r>
        <w:t>условий хранения препаратов:</w:t>
      </w:r>
    </w:p>
    <w:p w:rsidR="00203AC5" w:rsidRDefault="00203AC5" w:rsidP="00B554EE">
      <w:pPr>
        <w:pStyle w:val="a3"/>
        <w:rPr>
          <w:sz w:val="20"/>
        </w:rPr>
      </w:pPr>
    </w:p>
    <w:p w:rsidR="00203AC5" w:rsidRDefault="00203AC5" w:rsidP="00B554EE">
      <w:pPr>
        <w:pStyle w:val="a3"/>
        <w:rPr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2"/>
        <w:gridCol w:w="1813"/>
        <w:gridCol w:w="2439"/>
      </w:tblGrid>
      <w:tr w:rsidR="00203AC5" w:rsidTr="00523C9F">
        <w:trPr>
          <w:trHeight w:val="1084"/>
        </w:trPr>
        <w:tc>
          <w:tcPr>
            <w:tcW w:w="5202" w:type="dxa"/>
          </w:tcPr>
          <w:p w:rsidR="00203AC5" w:rsidRDefault="00203AC5" w:rsidP="00B554EE">
            <w:pPr>
              <w:pStyle w:val="TableParagraph"/>
              <w:spacing w:before="0"/>
              <w:ind w:left="1049" w:right="-5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Рекомендуемые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условия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Расшиф</w:t>
            </w:r>
            <w:proofErr w:type="spellEnd"/>
          </w:p>
        </w:tc>
        <w:tc>
          <w:tcPr>
            <w:tcW w:w="4252" w:type="dxa"/>
            <w:gridSpan w:val="2"/>
          </w:tcPr>
          <w:p w:rsidR="00203AC5" w:rsidRDefault="00203AC5" w:rsidP="00B554EE">
            <w:pPr>
              <w:pStyle w:val="TableParagraph"/>
              <w:spacing w:before="0"/>
              <w:ind w:left="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ровка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рекомендуемых</w:t>
            </w:r>
            <w:proofErr w:type="spellEnd"/>
          </w:p>
          <w:p w:rsidR="00203AC5" w:rsidRDefault="00203AC5" w:rsidP="00B554EE">
            <w:pPr>
              <w:pStyle w:val="TableParagraph"/>
              <w:spacing w:before="0"/>
              <w:ind w:left="1595" w:right="158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условий</w:t>
            </w:r>
            <w:proofErr w:type="spellEnd"/>
          </w:p>
        </w:tc>
      </w:tr>
      <w:tr w:rsidR="00203AC5" w:rsidTr="00523C9F">
        <w:trPr>
          <w:trHeight w:val="482"/>
        </w:trPr>
        <w:tc>
          <w:tcPr>
            <w:tcW w:w="5202" w:type="dxa"/>
          </w:tcPr>
          <w:p w:rsidR="00203AC5" w:rsidRPr="00203AC5" w:rsidRDefault="00203AC5" w:rsidP="00B554EE">
            <w:pPr>
              <w:pStyle w:val="TableParagraph"/>
              <w:spacing w:before="0"/>
              <w:ind w:left="107" w:right="-159"/>
              <w:rPr>
                <w:sz w:val="28"/>
                <w:lang w:val="ru-RU"/>
              </w:rPr>
            </w:pPr>
            <w:r w:rsidRPr="00203AC5">
              <w:rPr>
                <w:sz w:val="28"/>
                <w:lang w:val="ru-RU"/>
              </w:rPr>
              <w:t>Хранить</w:t>
            </w:r>
            <w:r w:rsidRPr="00203AC5">
              <w:rPr>
                <w:spacing w:val="-10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при</w:t>
            </w:r>
            <w:r w:rsidRPr="00203AC5">
              <w:rPr>
                <w:spacing w:val="-9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температуре</w:t>
            </w:r>
            <w:r w:rsidRPr="00203AC5">
              <w:rPr>
                <w:spacing w:val="-10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не</w:t>
            </w:r>
            <w:r w:rsidRPr="00203AC5">
              <w:rPr>
                <w:spacing w:val="-9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выше</w:t>
            </w:r>
            <w:r w:rsidRPr="00203AC5">
              <w:rPr>
                <w:spacing w:val="-10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30</w:t>
            </w:r>
            <w:r w:rsidRPr="00203AC5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203AC5">
              <w:rPr>
                <w:sz w:val="28"/>
                <w:vertAlign w:val="superscript"/>
                <w:lang w:val="ru-RU"/>
              </w:rPr>
              <w:t>о</w:t>
            </w:r>
            <w:r w:rsidRPr="00203AC5">
              <w:rPr>
                <w:sz w:val="28"/>
                <w:lang w:val="ru-RU"/>
              </w:rPr>
              <w:t>С</w:t>
            </w:r>
            <w:proofErr w:type="spellEnd"/>
            <w:r w:rsidRPr="00203AC5">
              <w:rPr>
                <w:spacing w:val="-10"/>
                <w:sz w:val="28"/>
                <w:lang w:val="ru-RU"/>
              </w:rPr>
              <w:t xml:space="preserve"> </w:t>
            </w:r>
            <w:r w:rsidRPr="00203AC5">
              <w:rPr>
                <w:spacing w:val="-5"/>
                <w:sz w:val="28"/>
                <w:lang w:val="ru-RU"/>
              </w:rPr>
              <w:t>От</w:t>
            </w:r>
          </w:p>
        </w:tc>
        <w:tc>
          <w:tcPr>
            <w:tcW w:w="1813" w:type="dxa"/>
            <w:tcBorders>
              <w:right w:val="nil"/>
            </w:tcBorders>
          </w:tcPr>
          <w:p w:rsidR="00203AC5" w:rsidRDefault="00203AC5" w:rsidP="00B554EE">
            <w:pPr>
              <w:pStyle w:val="TableParagraph"/>
              <w:spacing w:before="0"/>
              <w:ind w:right="74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439" w:type="dxa"/>
            <w:tcBorders>
              <w:left w:val="nil"/>
            </w:tcBorders>
          </w:tcPr>
          <w:p w:rsidR="00203AC5" w:rsidRDefault="00203AC5" w:rsidP="00B554EE">
            <w:pPr>
              <w:pStyle w:val="TableParagraph"/>
              <w:spacing w:before="0"/>
              <w:ind w:left="828"/>
              <w:rPr>
                <w:sz w:val="28"/>
              </w:rPr>
            </w:pPr>
            <w:r>
              <w:rPr>
                <w:spacing w:val="-5"/>
                <w:sz w:val="18"/>
              </w:rPr>
              <w:t>о</w:t>
            </w:r>
            <w:r>
              <w:rPr>
                <w:spacing w:val="-5"/>
                <w:position w:val="-12"/>
                <w:sz w:val="28"/>
              </w:rPr>
              <w:t>С</w:t>
            </w:r>
          </w:p>
        </w:tc>
      </w:tr>
      <w:tr w:rsidR="00203AC5" w:rsidTr="00523C9F">
        <w:trPr>
          <w:trHeight w:val="482"/>
        </w:trPr>
        <w:tc>
          <w:tcPr>
            <w:tcW w:w="5202" w:type="dxa"/>
          </w:tcPr>
          <w:p w:rsidR="00203AC5" w:rsidRPr="00203AC5" w:rsidRDefault="00203AC5" w:rsidP="00B554EE">
            <w:pPr>
              <w:pStyle w:val="TableParagraph"/>
              <w:spacing w:before="0"/>
              <w:ind w:left="107" w:right="-159"/>
              <w:rPr>
                <w:sz w:val="28"/>
                <w:lang w:val="ru-RU"/>
              </w:rPr>
            </w:pPr>
            <w:r w:rsidRPr="00203AC5">
              <w:rPr>
                <w:sz w:val="28"/>
                <w:lang w:val="ru-RU"/>
              </w:rPr>
              <w:t>Хранить</w:t>
            </w:r>
            <w:r w:rsidRPr="00203AC5">
              <w:rPr>
                <w:spacing w:val="-10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при</w:t>
            </w:r>
            <w:r w:rsidRPr="00203AC5">
              <w:rPr>
                <w:spacing w:val="-9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температуре</w:t>
            </w:r>
            <w:r w:rsidRPr="00203AC5">
              <w:rPr>
                <w:spacing w:val="-10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не</w:t>
            </w:r>
            <w:r w:rsidRPr="00203AC5">
              <w:rPr>
                <w:spacing w:val="-9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выше</w:t>
            </w:r>
            <w:r w:rsidRPr="00203AC5">
              <w:rPr>
                <w:spacing w:val="-10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25</w:t>
            </w:r>
            <w:r w:rsidRPr="00203AC5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203AC5">
              <w:rPr>
                <w:sz w:val="28"/>
                <w:vertAlign w:val="superscript"/>
                <w:lang w:val="ru-RU"/>
              </w:rPr>
              <w:t>о</w:t>
            </w:r>
            <w:r w:rsidRPr="00203AC5">
              <w:rPr>
                <w:sz w:val="28"/>
                <w:lang w:val="ru-RU"/>
              </w:rPr>
              <w:t>С</w:t>
            </w:r>
            <w:proofErr w:type="spellEnd"/>
            <w:r w:rsidRPr="00203AC5">
              <w:rPr>
                <w:spacing w:val="-10"/>
                <w:sz w:val="28"/>
                <w:lang w:val="ru-RU"/>
              </w:rPr>
              <w:t xml:space="preserve"> </w:t>
            </w:r>
            <w:r w:rsidRPr="00203AC5">
              <w:rPr>
                <w:spacing w:val="-5"/>
                <w:sz w:val="28"/>
                <w:lang w:val="ru-RU"/>
              </w:rPr>
              <w:t>От</w:t>
            </w:r>
          </w:p>
        </w:tc>
        <w:tc>
          <w:tcPr>
            <w:tcW w:w="1813" w:type="dxa"/>
            <w:tcBorders>
              <w:right w:val="nil"/>
            </w:tcBorders>
          </w:tcPr>
          <w:p w:rsidR="00203AC5" w:rsidRDefault="00203AC5" w:rsidP="00B554EE">
            <w:pPr>
              <w:pStyle w:val="TableParagraph"/>
              <w:spacing w:before="0"/>
              <w:ind w:right="74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439" w:type="dxa"/>
            <w:tcBorders>
              <w:left w:val="nil"/>
            </w:tcBorders>
          </w:tcPr>
          <w:p w:rsidR="00203AC5" w:rsidRDefault="00203AC5" w:rsidP="00B554EE">
            <w:pPr>
              <w:pStyle w:val="TableParagraph"/>
              <w:spacing w:before="0"/>
              <w:ind w:left="828"/>
              <w:rPr>
                <w:sz w:val="28"/>
              </w:rPr>
            </w:pPr>
            <w:r>
              <w:rPr>
                <w:spacing w:val="-5"/>
                <w:sz w:val="18"/>
              </w:rPr>
              <w:t>о</w:t>
            </w:r>
            <w:r>
              <w:rPr>
                <w:spacing w:val="-5"/>
                <w:position w:val="-12"/>
                <w:sz w:val="28"/>
              </w:rPr>
              <w:t>С</w:t>
            </w:r>
          </w:p>
        </w:tc>
      </w:tr>
      <w:tr w:rsidR="00203AC5" w:rsidTr="00523C9F">
        <w:trPr>
          <w:trHeight w:val="482"/>
        </w:trPr>
        <w:tc>
          <w:tcPr>
            <w:tcW w:w="5202" w:type="dxa"/>
          </w:tcPr>
          <w:p w:rsidR="00203AC5" w:rsidRPr="00203AC5" w:rsidRDefault="00203AC5" w:rsidP="00B554EE">
            <w:pPr>
              <w:pStyle w:val="TableParagraph"/>
              <w:spacing w:before="0"/>
              <w:ind w:left="107" w:right="-159"/>
              <w:rPr>
                <w:sz w:val="28"/>
                <w:lang w:val="ru-RU"/>
              </w:rPr>
            </w:pPr>
            <w:r w:rsidRPr="00203AC5">
              <w:rPr>
                <w:sz w:val="28"/>
                <w:lang w:val="ru-RU"/>
              </w:rPr>
              <w:t>Хранить</w:t>
            </w:r>
            <w:r w:rsidRPr="00203AC5">
              <w:rPr>
                <w:spacing w:val="-10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при</w:t>
            </w:r>
            <w:r w:rsidRPr="00203AC5">
              <w:rPr>
                <w:spacing w:val="-9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температуре</w:t>
            </w:r>
            <w:r w:rsidRPr="00203AC5">
              <w:rPr>
                <w:spacing w:val="-10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не</w:t>
            </w:r>
            <w:r w:rsidRPr="00203AC5">
              <w:rPr>
                <w:spacing w:val="-9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выше</w:t>
            </w:r>
            <w:r w:rsidRPr="00203AC5">
              <w:rPr>
                <w:spacing w:val="-10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15</w:t>
            </w:r>
            <w:r w:rsidRPr="00203AC5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203AC5">
              <w:rPr>
                <w:sz w:val="28"/>
                <w:vertAlign w:val="superscript"/>
                <w:lang w:val="ru-RU"/>
              </w:rPr>
              <w:t>о</w:t>
            </w:r>
            <w:r w:rsidRPr="00203AC5">
              <w:rPr>
                <w:sz w:val="28"/>
                <w:lang w:val="ru-RU"/>
              </w:rPr>
              <w:t>С</w:t>
            </w:r>
            <w:proofErr w:type="spellEnd"/>
            <w:r w:rsidRPr="00203AC5">
              <w:rPr>
                <w:spacing w:val="-10"/>
                <w:sz w:val="28"/>
                <w:lang w:val="ru-RU"/>
              </w:rPr>
              <w:t xml:space="preserve"> </w:t>
            </w:r>
            <w:r w:rsidRPr="00203AC5">
              <w:rPr>
                <w:spacing w:val="-5"/>
                <w:sz w:val="28"/>
                <w:lang w:val="ru-RU"/>
              </w:rPr>
              <w:t>От</w:t>
            </w:r>
          </w:p>
        </w:tc>
        <w:tc>
          <w:tcPr>
            <w:tcW w:w="1813" w:type="dxa"/>
            <w:tcBorders>
              <w:right w:val="nil"/>
            </w:tcBorders>
          </w:tcPr>
          <w:p w:rsidR="00203AC5" w:rsidRDefault="00203AC5" w:rsidP="00B554EE">
            <w:pPr>
              <w:pStyle w:val="TableParagraph"/>
              <w:spacing w:before="0"/>
              <w:ind w:right="74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439" w:type="dxa"/>
            <w:tcBorders>
              <w:left w:val="nil"/>
            </w:tcBorders>
          </w:tcPr>
          <w:p w:rsidR="00203AC5" w:rsidRDefault="00203AC5" w:rsidP="00B554EE">
            <w:pPr>
              <w:pStyle w:val="TableParagraph"/>
              <w:spacing w:before="0"/>
              <w:ind w:left="828"/>
              <w:rPr>
                <w:sz w:val="28"/>
              </w:rPr>
            </w:pPr>
            <w:r>
              <w:rPr>
                <w:spacing w:val="-5"/>
                <w:sz w:val="18"/>
              </w:rPr>
              <w:t>о</w:t>
            </w:r>
            <w:r>
              <w:rPr>
                <w:spacing w:val="-5"/>
                <w:position w:val="-12"/>
                <w:sz w:val="28"/>
              </w:rPr>
              <w:t>С</w:t>
            </w:r>
          </w:p>
        </w:tc>
      </w:tr>
      <w:tr w:rsidR="00203AC5" w:rsidTr="00523C9F">
        <w:trPr>
          <w:trHeight w:val="481"/>
        </w:trPr>
        <w:tc>
          <w:tcPr>
            <w:tcW w:w="5202" w:type="dxa"/>
          </w:tcPr>
          <w:p w:rsidR="00203AC5" w:rsidRPr="00203AC5" w:rsidRDefault="00203AC5" w:rsidP="00B554EE">
            <w:pPr>
              <w:pStyle w:val="TableParagraph"/>
              <w:spacing w:before="0"/>
              <w:ind w:left="107" w:right="-29"/>
              <w:rPr>
                <w:sz w:val="28"/>
                <w:lang w:val="ru-RU"/>
              </w:rPr>
            </w:pPr>
            <w:r w:rsidRPr="00203AC5">
              <w:rPr>
                <w:sz w:val="28"/>
                <w:lang w:val="ru-RU"/>
              </w:rPr>
              <w:t>Хранить</w:t>
            </w:r>
            <w:r w:rsidRPr="00203AC5">
              <w:rPr>
                <w:spacing w:val="-10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при</w:t>
            </w:r>
            <w:r w:rsidRPr="00203AC5">
              <w:rPr>
                <w:spacing w:val="-9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температуре</w:t>
            </w:r>
            <w:r w:rsidRPr="00203AC5">
              <w:rPr>
                <w:spacing w:val="-9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не</w:t>
            </w:r>
            <w:r w:rsidRPr="00203AC5">
              <w:rPr>
                <w:spacing w:val="-9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выше</w:t>
            </w:r>
            <w:r w:rsidRPr="00203AC5">
              <w:rPr>
                <w:spacing w:val="-10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8</w:t>
            </w:r>
            <w:r w:rsidRPr="00203AC5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 w:rsidRPr="00203AC5">
              <w:rPr>
                <w:sz w:val="28"/>
                <w:vertAlign w:val="superscript"/>
                <w:lang w:val="ru-RU"/>
              </w:rPr>
              <w:t>о</w:t>
            </w:r>
            <w:r w:rsidRPr="00203AC5">
              <w:rPr>
                <w:sz w:val="28"/>
                <w:lang w:val="ru-RU"/>
              </w:rPr>
              <w:t>С</w:t>
            </w:r>
            <w:proofErr w:type="spellEnd"/>
            <w:r w:rsidRPr="00203AC5">
              <w:rPr>
                <w:spacing w:val="-9"/>
                <w:sz w:val="28"/>
                <w:lang w:val="ru-RU"/>
              </w:rPr>
              <w:t xml:space="preserve"> </w:t>
            </w:r>
            <w:r w:rsidRPr="00203AC5">
              <w:rPr>
                <w:spacing w:val="-5"/>
                <w:sz w:val="28"/>
                <w:lang w:val="ru-RU"/>
              </w:rPr>
              <w:t>От</w:t>
            </w:r>
          </w:p>
        </w:tc>
        <w:tc>
          <w:tcPr>
            <w:tcW w:w="1813" w:type="dxa"/>
            <w:tcBorders>
              <w:right w:val="nil"/>
            </w:tcBorders>
          </w:tcPr>
          <w:p w:rsidR="00203AC5" w:rsidRDefault="00203AC5" w:rsidP="00B554EE">
            <w:pPr>
              <w:pStyle w:val="TableParagraph"/>
              <w:spacing w:before="0"/>
              <w:ind w:left="7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439" w:type="dxa"/>
            <w:tcBorders>
              <w:left w:val="nil"/>
            </w:tcBorders>
          </w:tcPr>
          <w:p w:rsidR="00203AC5" w:rsidRDefault="00203AC5" w:rsidP="00B554EE">
            <w:pPr>
              <w:pStyle w:val="TableParagraph"/>
              <w:spacing w:before="0"/>
              <w:ind w:left="757"/>
              <w:rPr>
                <w:sz w:val="28"/>
              </w:rPr>
            </w:pPr>
            <w:r>
              <w:rPr>
                <w:spacing w:val="-5"/>
                <w:sz w:val="18"/>
              </w:rPr>
              <w:t>о</w:t>
            </w:r>
            <w:r>
              <w:rPr>
                <w:spacing w:val="-5"/>
                <w:position w:val="-12"/>
                <w:sz w:val="28"/>
              </w:rPr>
              <w:t>С</w:t>
            </w:r>
          </w:p>
        </w:tc>
      </w:tr>
      <w:tr w:rsidR="00203AC5" w:rsidTr="00523C9F">
        <w:trPr>
          <w:trHeight w:val="483"/>
        </w:trPr>
        <w:tc>
          <w:tcPr>
            <w:tcW w:w="5202" w:type="dxa"/>
          </w:tcPr>
          <w:p w:rsidR="00203AC5" w:rsidRPr="00203AC5" w:rsidRDefault="00203AC5" w:rsidP="00B554EE">
            <w:pPr>
              <w:pStyle w:val="TableParagraph"/>
              <w:spacing w:before="0"/>
              <w:ind w:left="107"/>
              <w:rPr>
                <w:sz w:val="28"/>
                <w:lang w:val="ru-RU"/>
              </w:rPr>
            </w:pPr>
            <w:r w:rsidRPr="00203AC5">
              <w:rPr>
                <w:sz w:val="28"/>
                <w:lang w:val="ru-RU"/>
              </w:rPr>
              <w:t>Хранить</w:t>
            </w:r>
            <w:r w:rsidRPr="00203AC5">
              <w:rPr>
                <w:spacing w:val="-10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при</w:t>
            </w:r>
            <w:r w:rsidRPr="00203AC5">
              <w:rPr>
                <w:spacing w:val="-9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температуре</w:t>
            </w:r>
            <w:r w:rsidRPr="00203AC5">
              <w:rPr>
                <w:spacing w:val="-9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не</w:t>
            </w:r>
            <w:r w:rsidRPr="00203AC5">
              <w:rPr>
                <w:spacing w:val="-9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ниже</w:t>
            </w:r>
            <w:r w:rsidRPr="00203AC5">
              <w:rPr>
                <w:spacing w:val="-9"/>
                <w:sz w:val="28"/>
                <w:lang w:val="ru-RU"/>
              </w:rPr>
              <w:t xml:space="preserve"> </w:t>
            </w:r>
            <w:r w:rsidRPr="00203AC5">
              <w:rPr>
                <w:sz w:val="28"/>
                <w:lang w:val="ru-RU"/>
              </w:rPr>
              <w:t>8</w:t>
            </w:r>
            <w:r w:rsidRPr="00203AC5">
              <w:rPr>
                <w:spacing w:val="-7"/>
                <w:sz w:val="28"/>
                <w:lang w:val="ru-RU"/>
              </w:rPr>
              <w:t xml:space="preserve"> </w:t>
            </w:r>
            <w:proofErr w:type="spellStart"/>
            <w:r w:rsidRPr="00203AC5">
              <w:rPr>
                <w:sz w:val="28"/>
                <w:vertAlign w:val="superscript"/>
                <w:lang w:val="ru-RU"/>
              </w:rPr>
              <w:t>о</w:t>
            </w:r>
            <w:r w:rsidRPr="00203AC5">
              <w:rPr>
                <w:sz w:val="28"/>
                <w:lang w:val="ru-RU"/>
              </w:rPr>
              <w:t>С</w:t>
            </w:r>
            <w:proofErr w:type="spellEnd"/>
            <w:r w:rsidRPr="00203AC5">
              <w:rPr>
                <w:spacing w:val="-9"/>
                <w:sz w:val="28"/>
                <w:lang w:val="ru-RU"/>
              </w:rPr>
              <w:t xml:space="preserve"> </w:t>
            </w:r>
            <w:r w:rsidRPr="00203AC5">
              <w:rPr>
                <w:spacing w:val="-5"/>
                <w:sz w:val="28"/>
                <w:lang w:val="ru-RU"/>
              </w:rPr>
              <w:t>От</w:t>
            </w:r>
          </w:p>
        </w:tc>
        <w:tc>
          <w:tcPr>
            <w:tcW w:w="1813" w:type="dxa"/>
            <w:tcBorders>
              <w:right w:val="nil"/>
            </w:tcBorders>
          </w:tcPr>
          <w:p w:rsidR="00203AC5" w:rsidRDefault="00203AC5" w:rsidP="00B554EE">
            <w:pPr>
              <w:pStyle w:val="TableParagraph"/>
              <w:spacing w:before="0"/>
              <w:ind w:left="33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439" w:type="dxa"/>
            <w:tcBorders>
              <w:left w:val="nil"/>
            </w:tcBorders>
          </w:tcPr>
          <w:p w:rsidR="00203AC5" w:rsidRDefault="00203AC5" w:rsidP="00B554EE">
            <w:pPr>
              <w:pStyle w:val="TableParagraph"/>
              <w:spacing w:before="0"/>
              <w:ind w:left="828"/>
              <w:rPr>
                <w:sz w:val="28"/>
              </w:rPr>
            </w:pPr>
            <w:r>
              <w:rPr>
                <w:spacing w:val="-5"/>
                <w:sz w:val="18"/>
              </w:rPr>
              <w:t>о</w:t>
            </w:r>
            <w:r>
              <w:rPr>
                <w:spacing w:val="-5"/>
                <w:position w:val="-12"/>
                <w:sz w:val="28"/>
              </w:rPr>
              <w:t>С</w:t>
            </w:r>
          </w:p>
        </w:tc>
      </w:tr>
    </w:tbl>
    <w:p w:rsidR="00203AC5" w:rsidRDefault="00203AC5" w:rsidP="00B554EE">
      <w:pPr>
        <w:pStyle w:val="a3"/>
        <w:rPr>
          <w:sz w:val="20"/>
        </w:rPr>
      </w:pPr>
    </w:p>
    <w:p w:rsidR="00203AC5" w:rsidRDefault="00203AC5" w:rsidP="00B554EE">
      <w:pPr>
        <w:pStyle w:val="a3"/>
        <w:ind w:left="232" w:right="405" w:firstLine="707"/>
      </w:pPr>
      <w:bookmarkStart w:id="0" w:name="_GoBack"/>
      <w:r>
        <w:rPr>
          <w:b/>
        </w:rPr>
        <w:t xml:space="preserve">Маркировка. </w:t>
      </w:r>
      <w:r>
        <w:t xml:space="preserve">Маркировка регламентируется компетентным </w:t>
      </w:r>
      <w:proofErr w:type="spellStart"/>
      <w:proofErr w:type="gramStart"/>
      <w:r>
        <w:t>уполномо</w:t>
      </w:r>
      <w:proofErr w:type="spellEnd"/>
      <w:r>
        <w:t xml:space="preserve">- </w:t>
      </w:r>
      <w:proofErr w:type="spellStart"/>
      <w:r>
        <w:t>ченным</w:t>
      </w:r>
      <w:proofErr w:type="spellEnd"/>
      <w:proofErr w:type="gramEnd"/>
      <w:r>
        <w:t xml:space="preserve"> органом с изданием соответствующего нормативного правового акта. Таким образом, информация в разделе</w:t>
      </w:r>
      <w:r>
        <w:rPr>
          <w:spacing w:val="38"/>
        </w:rPr>
        <w:t xml:space="preserve"> </w:t>
      </w:r>
      <w:r>
        <w:t xml:space="preserve">«Маркировка» не претендует на </w:t>
      </w:r>
      <w:proofErr w:type="gramStart"/>
      <w:r>
        <w:t>полно- ту</w:t>
      </w:r>
      <w:proofErr w:type="gramEnd"/>
      <w:r>
        <w:t xml:space="preserve">. Она ориентирована прежде всего на фармакопейные цели, и обязательными являются только те положения, которые необходимы для подтверждения </w:t>
      </w:r>
      <w:proofErr w:type="spellStart"/>
      <w:proofErr w:type="gramStart"/>
      <w:r>
        <w:t>соот</w:t>
      </w:r>
      <w:proofErr w:type="spellEnd"/>
      <w:r>
        <w:t xml:space="preserve">- </w:t>
      </w:r>
      <w:proofErr w:type="spellStart"/>
      <w:r>
        <w:t>ветствия</w:t>
      </w:r>
      <w:proofErr w:type="spellEnd"/>
      <w:proofErr w:type="gramEnd"/>
      <w:r>
        <w:t xml:space="preserve"> продукта статье. Вся остальная информация носит рекомендательный характер.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Фармакопее</w:t>
      </w:r>
      <w:r>
        <w:rPr>
          <w:spacing w:val="-4"/>
        </w:rPr>
        <w:t xml:space="preserve"> </w:t>
      </w:r>
      <w:r>
        <w:t>употребляется</w:t>
      </w:r>
      <w:r>
        <w:rPr>
          <w:spacing w:val="-4"/>
        </w:rPr>
        <w:t xml:space="preserve"> </w:t>
      </w:r>
      <w:r>
        <w:t>термин «этикетка», соответствующая</w:t>
      </w:r>
      <w:r>
        <w:rPr>
          <w:spacing w:val="-7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помещена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контейнере,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proofErr w:type="spellStart"/>
      <w:proofErr w:type="gramStart"/>
      <w:r>
        <w:t>упаков</w:t>
      </w:r>
      <w:proofErr w:type="spellEnd"/>
      <w:r>
        <w:t xml:space="preserve">- </w:t>
      </w:r>
      <w:proofErr w:type="spellStart"/>
      <w:r>
        <w:t>ке</w:t>
      </w:r>
      <w:proofErr w:type="spellEnd"/>
      <w:proofErr w:type="gramEnd"/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вкладыше,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компетентного</w:t>
      </w:r>
      <w:r>
        <w:rPr>
          <w:spacing w:val="-4"/>
        </w:rPr>
        <w:t xml:space="preserve"> </w:t>
      </w:r>
      <w:proofErr w:type="spellStart"/>
      <w:r>
        <w:t>уполномоченно</w:t>
      </w:r>
      <w:proofErr w:type="spellEnd"/>
      <w:r>
        <w:t xml:space="preserve">- </w:t>
      </w:r>
      <w:proofErr w:type="spellStart"/>
      <w:r>
        <w:t>го</w:t>
      </w:r>
      <w:proofErr w:type="spellEnd"/>
      <w:r>
        <w:t xml:space="preserve"> органа.</w:t>
      </w:r>
    </w:p>
    <w:bookmarkEnd w:id="0"/>
    <w:p w:rsidR="001E25E0" w:rsidRDefault="001E25E0" w:rsidP="00B554EE"/>
    <w:sectPr w:rsidR="001E2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22A" w:rsidRDefault="003E522A" w:rsidP="00203AC5">
      <w:r>
        <w:separator/>
      </w:r>
    </w:p>
  </w:endnote>
  <w:endnote w:type="continuationSeparator" w:id="0">
    <w:p w:rsidR="003E522A" w:rsidRDefault="003E522A" w:rsidP="0020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EE" w:rsidRDefault="00203AC5">
    <w:pPr>
      <w:pStyle w:val="a3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10053955</wp:posOffset>
              </wp:positionV>
              <wp:extent cx="266700" cy="222250"/>
              <wp:effectExtent l="0" t="0" r="0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9EE" w:rsidRDefault="00203AC5">
                          <w:pPr>
                            <w:pStyle w:val="a3"/>
                            <w:spacing w:before="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554EE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9" o:spid="_x0000_s1027" type="#_x0000_t202" style="position:absolute;margin-left:287.25pt;margin-top:791.65pt;width:21pt;height:17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" filled="f" stroked="f">
              <v:textbox inset="0,0,0,0">
                <w:txbxContent>
                  <w:p w:rsidR="003179EE" w:rsidRDefault="00203AC5">
                    <w:pPr>
                      <w:pStyle w:val="a3"/>
                      <w:spacing w:before="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554EE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EE" w:rsidRDefault="00203AC5">
    <w:pPr>
      <w:pStyle w:val="a3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10053955</wp:posOffset>
              </wp:positionV>
              <wp:extent cx="266700" cy="222250"/>
              <wp:effectExtent l="0" t="0" r="0" b="0"/>
              <wp:wrapNone/>
              <wp:docPr id="16" name="Надпись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9EE" w:rsidRDefault="00203AC5">
                          <w:pPr>
                            <w:pStyle w:val="a3"/>
                            <w:spacing w:before="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554EE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6" o:spid="_x0000_s1028" type="#_x0000_t202" style="position:absolute;margin-left:287.25pt;margin-top:791.65pt;width:21pt;height:17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" filled="f" stroked="f">
              <v:textbox inset="0,0,0,0">
                <w:txbxContent>
                  <w:p w:rsidR="003179EE" w:rsidRDefault="00203AC5">
                    <w:pPr>
                      <w:pStyle w:val="a3"/>
                      <w:spacing w:before="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554EE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EE" w:rsidRDefault="00203AC5">
    <w:pPr>
      <w:pStyle w:val="a3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10053955</wp:posOffset>
              </wp:positionV>
              <wp:extent cx="266700" cy="222250"/>
              <wp:effectExtent l="0" t="0" r="0" b="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9EE" w:rsidRDefault="00203AC5">
                          <w:pPr>
                            <w:pStyle w:val="a3"/>
                            <w:spacing w:before="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554EE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29" type="#_x0000_t202" style="position:absolute;margin-left:287.25pt;margin-top:791.65pt;width:21pt;height:17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" filled="f" stroked="f">
              <v:textbox inset="0,0,0,0">
                <w:txbxContent>
                  <w:p w:rsidR="003179EE" w:rsidRDefault="00203AC5">
                    <w:pPr>
                      <w:pStyle w:val="a3"/>
                      <w:spacing w:before="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554EE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EE" w:rsidRDefault="00203AC5">
    <w:pPr>
      <w:pStyle w:val="a3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10053955</wp:posOffset>
              </wp:positionV>
              <wp:extent cx="266700" cy="222250"/>
              <wp:effectExtent l="0" t="0" r="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9EE" w:rsidRDefault="00203AC5">
                          <w:pPr>
                            <w:pStyle w:val="a3"/>
                            <w:spacing w:before="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554EE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0" type="#_x0000_t202" style="position:absolute;margin-left:287.25pt;margin-top:791.65pt;width:21pt;height:17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" filled="f" stroked="f">
              <v:textbox inset="0,0,0,0">
                <w:txbxContent>
                  <w:p w:rsidR="003179EE" w:rsidRDefault="00203AC5">
                    <w:pPr>
                      <w:pStyle w:val="a3"/>
                      <w:spacing w:before="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554EE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EE" w:rsidRDefault="00203AC5">
    <w:pPr>
      <w:pStyle w:val="a3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10053955</wp:posOffset>
              </wp:positionV>
              <wp:extent cx="266700" cy="222250"/>
              <wp:effectExtent l="0" t="0" r="0" b="0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9EE" w:rsidRDefault="00203AC5">
                          <w:pPr>
                            <w:pStyle w:val="a3"/>
                            <w:spacing w:before="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554EE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31" type="#_x0000_t202" style="position:absolute;margin-left:287.25pt;margin-top:791.65pt;width:21pt;height:17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" filled="f" stroked="f">
              <v:textbox inset="0,0,0,0">
                <w:txbxContent>
                  <w:p w:rsidR="003179EE" w:rsidRDefault="00203AC5">
                    <w:pPr>
                      <w:pStyle w:val="a3"/>
                      <w:spacing w:before="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554EE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EE" w:rsidRDefault="00203AC5">
    <w:pPr>
      <w:pStyle w:val="a3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10053955</wp:posOffset>
              </wp:positionV>
              <wp:extent cx="266700" cy="22225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9EE" w:rsidRDefault="00203AC5">
                          <w:pPr>
                            <w:pStyle w:val="a3"/>
                            <w:spacing w:before="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554EE">
                            <w:rPr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2" type="#_x0000_t202" style="position:absolute;margin-left:287.25pt;margin-top:791.65pt;width:21pt;height:17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" filled="f" stroked="f">
              <v:textbox inset="0,0,0,0">
                <w:txbxContent>
                  <w:p w:rsidR="003179EE" w:rsidRDefault="00203AC5">
                    <w:pPr>
                      <w:pStyle w:val="a3"/>
                      <w:spacing w:before="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554EE">
                      <w:rPr>
                        <w:noProof/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EE" w:rsidRDefault="00203AC5">
    <w:pPr>
      <w:pStyle w:val="a3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3648075</wp:posOffset>
              </wp:positionH>
              <wp:positionV relativeFrom="page">
                <wp:posOffset>10053955</wp:posOffset>
              </wp:positionV>
              <wp:extent cx="266700" cy="22225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9EE" w:rsidRDefault="00203AC5">
                          <w:pPr>
                            <w:pStyle w:val="a3"/>
                            <w:spacing w:before="7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555C8">
                            <w:rPr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3" type="#_x0000_t202" style="position:absolute;margin-left:287.25pt;margin-top:791.65pt;width:21pt;height:17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" filled="f" stroked="f">
              <v:textbox inset="0,0,0,0">
                <w:txbxContent>
                  <w:p w:rsidR="003179EE" w:rsidRDefault="00203AC5">
                    <w:pPr>
                      <w:pStyle w:val="a3"/>
                      <w:spacing w:before="7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555C8"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22A" w:rsidRDefault="003E522A" w:rsidP="00203AC5">
      <w:r>
        <w:separator/>
      </w:r>
    </w:p>
  </w:footnote>
  <w:footnote w:type="continuationSeparator" w:id="0">
    <w:p w:rsidR="003E522A" w:rsidRDefault="003E522A" w:rsidP="00203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EE" w:rsidRDefault="00203AC5">
    <w:pPr>
      <w:pStyle w:val="a3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700405</wp:posOffset>
              </wp:positionH>
              <wp:positionV relativeFrom="page">
                <wp:posOffset>688340</wp:posOffset>
              </wp:positionV>
              <wp:extent cx="6150610" cy="6350"/>
              <wp:effectExtent l="0" t="0" r="0" b="0"/>
              <wp:wrapNone/>
              <wp:docPr id="21" name="Прямоугольник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06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365DFB8F" id="Прямоугольник 21" o:spid="_x0000_s1026" style="position:absolute;margin-left:55.15pt;margin-top:54.2pt;width:484.3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" fillcolor="black" stroked="f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2169160</wp:posOffset>
              </wp:positionH>
              <wp:positionV relativeFrom="page">
                <wp:posOffset>447675</wp:posOffset>
              </wp:positionV>
              <wp:extent cx="3203575" cy="167640"/>
              <wp:effectExtent l="0" t="0" r="0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35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79EE" w:rsidRDefault="003E522A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0" o:spid="_x0000_s1026" type="#_x0000_t202" style="position:absolute;margin-left:170.8pt;margin-top:35.25pt;width:252.25pt;height:13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" filled="f" stroked="f">
              <v:textbox inset="0,0,0,0">
                <w:txbxContent>
                  <w:p w:rsidR="003179EE" w:rsidRDefault="00203AC5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EE" w:rsidRDefault="00203AC5">
    <w:pPr>
      <w:pStyle w:val="a3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700405</wp:posOffset>
              </wp:positionH>
              <wp:positionV relativeFrom="page">
                <wp:posOffset>688340</wp:posOffset>
              </wp:positionV>
              <wp:extent cx="6150610" cy="6350"/>
              <wp:effectExtent l="0" t="0" r="0" b="0"/>
              <wp:wrapNone/>
              <wp:docPr id="18" name="Прямоугольник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06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461DA5D7" id="Прямоугольник 18" o:spid="_x0000_s1026" style="position:absolute;margin-left:55.15pt;margin-top:54.2pt;width:484.3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" fillcolor="black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EE" w:rsidRDefault="00203AC5">
    <w:pPr>
      <w:pStyle w:val="a3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700405</wp:posOffset>
              </wp:positionH>
              <wp:positionV relativeFrom="page">
                <wp:posOffset>688340</wp:posOffset>
              </wp:positionV>
              <wp:extent cx="6150610" cy="6350"/>
              <wp:effectExtent l="0" t="0" r="0" b="0"/>
              <wp:wrapNone/>
              <wp:docPr id="15" name="Прямоугольник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06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365BD59C" id="Прямоугольник 15" o:spid="_x0000_s1026" style="position:absolute;margin-left:55.15pt;margin-top:54.2pt;width:484.3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" fillcolor="black" stroked="f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EE" w:rsidRDefault="00203AC5">
    <w:pPr>
      <w:pStyle w:val="a3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700405</wp:posOffset>
              </wp:positionH>
              <wp:positionV relativeFrom="page">
                <wp:posOffset>688340</wp:posOffset>
              </wp:positionV>
              <wp:extent cx="6150610" cy="6350"/>
              <wp:effectExtent l="0" t="0" r="0" b="0"/>
              <wp:wrapNone/>
              <wp:docPr id="12" name="Прямоугольник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06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31CA547A" id="Прямоугольник 12" o:spid="_x0000_s1026" style="position:absolute;margin-left:55.15pt;margin-top:54.2pt;width:484.3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" fillcolor="black" stroked="f"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EE" w:rsidRDefault="00203AC5">
    <w:pPr>
      <w:pStyle w:val="a3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700405</wp:posOffset>
              </wp:positionH>
              <wp:positionV relativeFrom="page">
                <wp:posOffset>688340</wp:posOffset>
              </wp:positionV>
              <wp:extent cx="6150610" cy="6350"/>
              <wp:effectExtent l="0" t="0" r="0" b="0"/>
              <wp:wrapNone/>
              <wp:docPr id="9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06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E4BF170" id="Прямоугольник 9" o:spid="_x0000_s1026" style="position:absolute;margin-left:55.15pt;margin-top:54.2pt;width:484.3pt;height: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" fillcolor="black" stroked="f"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EE" w:rsidRDefault="00203AC5">
    <w:pPr>
      <w:pStyle w:val="a3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700405</wp:posOffset>
              </wp:positionH>
              <wp:positionV relativeFrom="page">
                <wp:posOffset>688340</wp:posOffset>
              </wp:positionV>
              <wp:extent cx="6150610" cy="6350"/>
              <wp:effectExtent l="0" t="0" r="0" b="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06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3C80FC5E" id="Прямоугольник 6" o:spid="_x0000_s1026" style="position:absolute;margin-left:55.15pt;margin-top:54.2pt;width:484.3pt;height: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" fillcolor="black" stroked="f"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9EE" w:rsidRDefault="00203AC5">
    <w:pPr>
      <w:pStyle w:val="a3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700405</wp:posOffset>
              </wp:positionH>
              <wp:positionV relativeFrom="page">
                <wp:posOffset>688340</wp:posOffset>
              </wp:positionV>
              <wp:extent cx="6150610" cy="635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06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22E5C59" id="Прямоугольник 3" o:spid="_x0000_s1026" style="position:absolute;margin-left:55.15pt;margin-top:54.2pt;width:484.3pt;height: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46C0"/>
    <w:multiLevelType w:val="hybridMultilevel"/>
    <w:tmpl w:val="CC84725C"/>
    <w:lvl w:ilvl="0" w:tplc="C1B495AE">
      <w:start w:val="1"/>
      <w:numFmt w:val="decimal"/>
      <w:lvlText w:val="%1."/>
      <w:lvlJc w:val="left"/>
      <w:pPr>
        <w:ind w:left="232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FDA71CE">
      <w:numFmt w:val="bullet"/>
      <w:lvlText w:val="•"/>
      <w:lvlJc w:val="left"/>
      <w:pPr>
        <w:ind w:left="1242" w:hanging="287"/>
      </w:pPr>
      <w:rPr>
        <w:rFonts w:hint="default"/>
        <w:lang w:val="ru-RU" w:eastAsia="en-US" w:bidi="ar-SA"/>
      </w:rPr>
    </w:lvl>
    <w:lvl w:ilvl="2" w:tplc="44D8787E">
      <w:numFmt w:val="bullet"/>
      <w:lvlText w:val="•"/>
      <w:lvlJc w:val="left"/>
      <w:pPr>
        <w:ind w:left="2244" w:hanging="287"/>
      </w:pPr>
      <w:rPr>
        <w:rFonts w:hint="default"/>
        <w:lang w:val="ru-RU" w:eastAsia="en-US" w:bidi="ar-SA"/>
      </w:rPr>
    </w:lvl>
    <w:lvl w:ilvl="3" w:tplc="FF7A9008">
      <w:numFmt w:val="bullet"/>
      <w:lvlText w:val="•"/>
      <w:lvlJc w:val="left"/>
      <w:pPr>
        <w:ind w:left="3247" w:hanging="287"/>
      </w:pPr>
      <w:rPr>
        <w:rFonts w:hint="default"/>
        <w:lang w:val="ru-RU" w:eastAsia="en-US" w:bidi="ar-SA"/>
      </w:rPr>
    </w:lvl>
    <w:lvl w:ilvl="4" w:tplc="02864D1E">
      <w:numFmt w:val="bullet"/>
      <w:lvlText w:val="•"/>
      <w:lvlJc w:val="left"/>
      <w:pPr>
        <w:ind w:left="4249" w:hanging="287"/>
      </w:pPr>
      <w:rPr>
        <w:rFonts w:hint="default"/>
        <w:lang w:val="ru-RU" w:eastAsia="en-US" w:bidi="ar-SA"/>
      </w:rPr>
    </w:lvl>
    <w:lvl w:ilvl="5" w:tplc="F0B60BD8">
      <w:numFmt w:val="bullet"/>
      <w:lvlText w:val="•"/>
      <w:lvlJc w:val="left"/>
      <w:pPr>
        <w:ind w:left="5252" w:hanging="287"/>
      </w:pPr>
      <w:rPr>
        <w:rFonts w:hint="default"/>
        <w:lang w:val="ru-RU" w:eastAsia="en-US" w:bidi="ar-SA"/>
      </w:rPr>
    </w:lvl>
    <w:lvl w:ilvl="6" w:tplc="B898118A">
      <w:numFmt w:val="bullet"/>
      <w:lvlText w:val="•"/>
      <w:lvlJc w:val="left"/>
      <w:pPr>
        <w:ind w:left="6254" w:hanging="287"/>
      </w:pPr>
      <w:rPr>
        <w:rFonts w:hint="default"/>
        <w:lang w:val="ru-RU" w:eastAsia="en-US" w:bidi="ar-SA"/>
      </w:rPr>
    </w:lvl>
    <w:lvl w:ilvl="7" w:tplc="25AC8512">
      <w:numFmt w:val="bullet"/>
      <w:lvlText w:val="•"/>
      <w:lvlJc w:val="left"/>
      <w:pPr>
        <w:ind w:left="7257" w:hanging="287"/>
      </w:pPr>
      <w:rPr>
        <w:rFonts w:hint="default"/>
        <w:lang w:val="ru-RU" w:eastAsia="en-US" w:bidi="ar-SA"/>
      </w:rPr>
    </w:lvl>
    <w:lvl w:ilvl="8" w:tplc="90629158">
      <w:numFmt w:val="bullet"/>
      <w:lvlText w:val="•"/>
      <w:lvlJc w:val="left"/>
      <w:pPr>
        <w:ind w:left="8259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15AE6FE4"/>
    <w:multiLevelType w:val="hybridMultilevel"/>
    <w:tmpl w:val="7C3EB89C"/>
    <w:lvl w:ilvl="0" w:tplc="BA48E39E">
      <w:start w:val="1"/>
      <w:numFmt w:val="decimal"/>
      <w:lvlText w:val="%1."/>
      <w:lvlJc w:val="left"/>
      <w:pPr>
        <w:ind w:left="979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B49D5C">
      <w:start w:val="1"/>
      <w:numFmt w:val="decimal"/>
      <w:lvlText w:val="%2."/>
      <w:lvlJc w:val="left"/>
      <w:pPr>
        <w:ind w:left="132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2C4E566">
      <w:numFmt w:val="bullet"/>
      <w:lvlText w:val="•"/>
      <w:lvlJc w:val="left"/>
      <w:pPr>
        <w:ind w:left="2313" w:hanging="341"/>
      </w:pPr>
      <w:rPr>
        <w:rFonts w:hint="default"/>
        <w:lang w:val="ru-RU" w:eastAsia="en-US" w:bidi="ar-SA"/>
      </w:rPr>
    </w:lvl>
    <w:lvl w:ilvl="3" w:tplc="FD540E7C">
      <w:numFmt w:val="bullet"/>
      <w:lvlText w:val="•"/>
      <w:lvlJc w:val="left"/>
      <w:pPr>
        <w:ind w:left="3307" w:hanging="341"/>
      </w:pPr>
      <w:rPr>
        <w:rFonts w:hint="default"/>
        <w:lang w:val="ru-RU" w:eastAsia="en-US" w:bidi="ar-SA"/>
      </w:rPr>
    </w:lvl>
    <w:lvl w:ilvl="4" w:tplc="0FB631E0">
      <w:numFmt w:val="bullet"/>
      <w:lvlText w:val="•"/>
      <w:lvlJc w:val="left"/>
      <w:pPr>
        <w:ind w:left="4301" w:hanging="341"/>
      </w:pPr>
      <w:rPr>
        <w:rFonts w:hint="default"/>
        <w:lang w:val="ru-RU" w:eastAsia="en-US" w:bidi="ar-SA"/>
      </w:rPr>
    </w:lvl>
    <w:lvl w:ilvl="5" w:tplc="EF18EF16">
      <w:numFmt w:val="bullet"/>
      <w:lvlText w:val="•"/>
      <w:lvlJc w:val="left"/>
      <w:pPr>
        <w:ind w:left="5295" w:hanging="341"/>
      </w:pPr>
      <w:rPr>
        <w:rFonts w:hint="default"/>
        <w:lang w:val="ru-RU" w:eastAsia="en-US" w:bidi="ar-SA"/>
      </w:rPr>
    </w:lvl>
    <w:lvl w:ilvl="6" w:tplc="DF8E0932">
      <w:numFmt w:val="bullet"/>
      <w:lvlText w:val="•"/>
      <w:lvlJc w:val="left"/>
      <w:pPr>
        <w:ind w:left="6289" w:hanging="341"/>
      </w:pPr>
      <w:rPr>
        <w:rFonts w:hint="default"/>
        <w:lang w:val="ru-RU" w:eastAsia="en-US" w:bidi="ar-SA"/>
      </w:rPr>
    </w:lvl>
    <w:lvl w:ilvl="7" w:tplc="0AB416E6">
      <w:numFmt w:val="bullet"/>
      <w:lvlText w:val="•"/>
      <w:lvlJc w:val="left"/>
      <w:pPr>
        <w:ind w:left="7282" w:hanging="341"/>
      </w:pPr>
      <w:rPr>
        <w:rFonts w:hint="default"/>
        <w:lang w:val="ru-RU" w:eastAsia="en-US" w:bidi="ar-SA"/>
      </w:rPr>
    </w:lvl>
    <w:lvl w:ilvl="8" w:tplc="B5A02C62">
      <w:numFmt w:val="bullet"/>
      <w:lvlText w:val="•"/>
      <w:lvlJc w:val="left"/>
      <w:pPr>
        <w:ind w:left="8276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1D6D0314"/>
    <w:multiLevelType w:val="hybridMultilevel"/>
    <w:tmpl w:val="A44C8A60"/>
    <w:lvl w:ilvl="0" w:tplc="1DC210E0">
      <w:numFmt w:val="bullet"/>
      <w:lvlText w:val=""/>
      <w:lvlJc w:val="left"/>
      <w:pPr>
        <w:ind w:left="380" w:hanging="201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8"/>
        <w:szCs w:val="28"/>
        <w:lang w:val="ru-RU" w:eastAsia="en-US" w:bidi="ar-SA"/>
      </w:rPr>
    </w:lvl>
    <w:lvl w:ilvl="1" w:tplc="D714BD24">
      <w:numFmt w:val="bullet"/>
      <w:lvlText w:val="•"/>
      <w:lvlJc w:val="left"/>
      <w:pPr>
        <w:ind w:left="686" w:hanging="201"/>
      </w:pPr>
      <w:rPr>
        <w:rFonts w:hint="default"/>
        <w:lang w:val="ru-RU" w:eastAsia="en-US" w:bidi="ar-SA"/>
      </w:rPr>
    </w:lvl>
    <w:lvl w:ilvl="2" w:tplc="C7967832">
      <w:numFmt w:val="bullet"/>
      <w:lvlText w:val="•"/>
      <w:lvlJc w:val="left"/>
      <w:pPr>
        <w:ind w:left="992" w:hanging="201"/>
      </w:pPr>
      <w:rPr>
        <w:rFonts w:hint="default"/>
        <w:lang w:val="ru-RU" w:eastAsia="en-US" w:bidi="ar-SA"/>
      </w:rPr>
    </w:lvl>
    <w:lvl w:ilvl="3" w:tplc="9E3E32EA">
      <w:numFmt w:val="bullet"/>
      <w:lvlText w:val="•"/>
      <w:lvlJc w:val="left"/>
      <w:pPr>
        <w:ind w:left="1298" w:hanging="201"/>
      </w:pPr>
      <w:rPr>
        <w:rFonts w:hint="default"/>
        <w:lang w:val="ru-RU" w:eastAsia="en-US" w:bidi="ar-SA"/>
      </w:rPr>
    </w:lvl>
    <w:lvl w:ilvl="4" w:tplc="866C4648">
      <w:numFmt w:val="bullet"/>
      <w:lvlText w:val="•"/>
      <w:lvlJc w:val="left"/>
      <w:pPr>
        <w:ind w:left="1604" w:hanging="201"/>
      </w:pPr>
      <w:rPr>
        <w:rFonts w:hint="default"/>
        <w:lang w:val="ru-RU" w:eastAsia="en-US" w:bidi="ar-SA"/>
      </w:rPr>
    </w:lvl>
    <w:lvl w:ilvl="5" w:tplc="B740B23E">
      <w:numFmt w:val="bullet"/>
      <w:lvlText w:val="•"/>
      <w:lvlJc w:val="left"/>
      <w:pPr>
        <w:ind w:left="1910" w:hanging="201"/>
      </w:pPr>
      <w:rPr>
        <w:rFonts w:hint="default"/>
        <w:lang w:val="ru-RU" w:eastAsia="en-US" w:bidi="ar-SA"/>
      </w:rPr>
    </w:lvl>
    <w:lvl w:ilvl="6" w:tplc="77D6D806">
      <w:numFmt w:val="bullet"/>
      <w:lvlText w:val="•"/>
      <w:lvlJc w:val="left"/>
      <w:pPr>
        <w:ind w:left="2216" w:hanging="201"/>
      </w:pPr>
      <w:rPr>
        <w:rFonts w:hint="default"/>
        <w:lang w:val="ru-RU" w:eastAsia="en-US" w:bidi="ar-SA"/>
      </w:rPr>
    </w:lvl>
    <w:lvl w:ilvl="7" w:tplc="EF2E4744">
      <w:numFmt w:val="bullet"/>
      <w:lvlText w:val="•"/>
      <w:lvlJc w:val="left"/>
      <w:pPr>
        <w:ind w:left="2523" w:hanging="201"/>
      </w:pPr>
      <w:rPr>
        <w:rFonts w:hint="default"/>
        <w:lang w:val="ru-RU" w:eastAsia="en-US" w:bidi="ar-SA"/>
      </w:rPr>
    </w:lvl>
    <w:lvl w:ilvl="8" w:tplc="767C030A">
      <w:numFmt w:val="bullet"/>
      <w:lvlText w:val="•"/>
      <w:lvlJc w:val="left"/>
      <w:pPr>
        <w:ind w:left="2829" w:hanging="201"/>
      </w:pPr>
      <w:rPr>
        <w:rFonts w:hint="default"/>
        <w:lang w:val="ru-RU" w:eastAsia="en-US" w:bidi="ar-SA"/>
      </w:rPr>
    </w:lvl>
  </w:abstractNum>
  <w:abstractNum w:abstractNumId="3" w15:restartNumberingAfterBreak="0">
    <w:nsid w:val="24FA5523"/>
    <w:multiLevelType w:val="hybridMultilevel"/>
    <w:tmpl w:val="EE4ECB18"/>
    <w:lvl w:ilvl="0" w:tplc="EACAE8C8">
      <w:start w:val="2"/>
      <w:numFmt w:val="lowerLetter"/>
      <w:lvlText w:val="%1)"/>
      <w:lvlJc w:val="left"/>
      <w:pPr>
        <w:ind w:left="23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50E30E4">
      <w:numFmt w:val="bullet"/>
      <w:lvlText w:val="•"/>
      <w:lvlJc w:val="left"/>
      <w:pPr>
        <w:ind w:left="1242" w:hanging="336"/>
      </w:pPr>
      <w:rPr>
        <w:rFonts w:hint="default"/>
        <w:lang w:val="ru-RU" w:eastAsia="en-US" w:bidi="ar-SA"/>
      </w:rPr>
    </w:lvl>
    <w:lvl w:ilvl="2" w:tplc="F41C8A58">
      <w:numFmt w:val="bullet"/>
      <w:lvlText w:val="•"/>
      <w:lvlJc w:val="left"/>
      <w:pPr>
        <w:ind w:left="2244" w:hanging="336"/>
      </w:pPr>
      <w:rPr>
        <w:rFonts w:hint="default"/>
        <w:lang w:val="ru-RU" w:eastAsia="en-US" w:bidi="ar-SA"/>
      </w:rPr>
    </w:lvl>
    <w:lvl w:ilvl="3" w:tplc="EE76BE8C">
      <w:numFmt w:val="bullet"/>
      <w:lvlText w:val="•"/>
      <w:lvlJc w:val="left"/>
      <w:pPr>
        <w:ind w:left="3247" w:hanging="336"/>
      </w:pPr>
      <w:rPr>
        <w:rFonts w:hint="default"/>
        <w:lang w:val="ru-RU" w:eastAsia="en-US" w:bidi="ar-SA"/>
      </w:rPr>
    </w:lvl>
    <w:lvl w:ilvl="4" w:tplc="82009788">
      <w:numFmt w:val="bullet"/>
      <w:lvlText w:val="•"/>
      <w:lvlJc w:val="left"/>
      <w:pPr>
        <w:ind w:left="4249" w:hanging="336"/>
      </w:pPr>
      <w:rPr>
        <w:rFonts w:hint="default"/>
        <w:lang w:val="ru-RU" w:eastAsia="en-US" w:bidi="ar-SA"/>
      </w:rPr>
    </w:lvl>
    <w:lvl w:ilvl="5" w:tplc="E8B4E912">
      <w:numFmt w:val="bullet"/>
      <w:lvlText w:val="•"/>
      <w:lvlJc w:val="left"/>
      <w:pPr>
        <w:ind w:left="5252" w:hanging="336"/>
      </w:pPr>
      <w:rPr>
        <w:rFonts w:hint="default"/>
        <w:lang w:val="ru-RU" w:eastAsia="en-US" w:bidi="ar-SA"/>
      </w:rPr>
    </w:lvl>
    <w:lvl w:ilvl="6" w:tplc="EB967782">
      <w:numFmt w:val="bullet"/>
      <w:lvlText w:val="•"/>
      <w:lvlJc w:val="left"/>
      <w:pPr>
        <w:ind w:left="6254" w:hanging="336"/>
      </w:pPr>
      <w:rPr>
        <w:rFonts w:hint="default"/>
        <w:lang w:val="ru-RU" w:eastAsia="en-US" w:bidi="ar-SA"/>
      </w:rPr>
    </w:lvl>
    <w:lvl w:ilvl="7" w:tplc="20A26794">
      <w:numFmt w:val="bullet"/>
      <w:lvlText w:val="•"/>
      <w:lvlJc w:val="left"/>
      <w:pPr>
        <w:ind w:left="7257" w:hanging="336"/>
      </w:pPr>
      <w:rPr>
        <w:rFonts w:hint="default"/>
        <w:lang w:val="ru-RU" w:eastAsia="en-US" w:bidi="ar-SA"/>
      </w:rPr>
    </w:lvl>
    <w:lvl w:ilvl="8" w:tplc="1390D6A2">
      <w:numFmt w:val="bullet"/>
      <w:lvlText w:val="•"/>
      <w:lvlJc w:val="left"/>
      <w:pPr>
        <w:ind w:left="8259" w:hanging="336"/>
      </w:pPr>
      <w:rPr>
        <w:rFonts w:hint="default"/>
        <w:lang w:val="ru-RU" w:eastAsia="en-US" w:bidi="ar-SA"/>
      </w:rPr>
    </w:lvl>
  </w:abstractNum>
  <w:abstractNum w:abstractNumId="4" w15:restartNumberingAfterBreak="0">
    <w:nsid w:val="250C7E1D"/>
    <w:multiLevelType w:val="hybridMultilevel"/>
    <w:tmpl w:val="E97251FA"/>
    <w:lvl w:ilvl="0" w:tplc="330EFD02">
      <w:numFmt w:val="bullet"/>
      <w:lvlText w:val=""/>
      <w:lvlJc w:val="left"/>
      <w:pPr>
        <w:ind w:left="232" w:hanging="30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264F668">
      <w:numFmt w:val="bullet"/>
      <w:lvlText w:val="•"/>
      <w:lvlJc w:val="left"/>
      <w:pPr>
        <w:ind w:left="1242" w:hanging="300"/>
      </w:pPr>
      <w:rPr>
        <w:rFonts w:hint="default"/>
        <w:lang w:val="ru-RU" w:eastAsia="en-US" w:bidi="ar-SA"/>
      </w:rPr>
    </w:lvl>
    <w:lvl w:ilvl="2" w:tplc="9D7C1A72">
      <w:numFmt w:val="bullet"/>
      <w:lvlText w:val="•"/>
      <w:lvlJc w:val="left"/>
      <w:pPr>
        <w:ind w:left="2244" w:hanging="300"/>
      </w:pPr>
      <w:rPr>
        <w:rFonts w:hint="default"/>
        <w:lang w:val="ru-RU" w:eastAsia="en-US" w:bidi="ar-SA"/>
      </w:rPr>
    </w:lvl>
    <w:lvl w:ilvl="3" w:tplc="C8EEF022">
      <w:numFmt w:val="bullet"/>
      <w:lvlText w:val="•"/>
      <w:lvlJc w:val="left"/>
      <w:pPr>
        <w:ind w:left="3247" w:hanging="300"/>
      </w:pPr>
      <w:rPr>
        <w:rFonts w:hint="default"/>
        <w:lang w:val="ru-RU" w:eastAsia="en-US" w:bidi="ar-SA"/>
      </w:rPr>
    </w:lvl>
    <w:lvl w:ilvl="4" w:tplc="031467F0">
      <w:numFmt w:val="bullet"/>
      <w:lvlText w:val="•"/>
      <w:lvlJc w:val="left"/>
      <w:pPr>
        <w:ind w:left="4249" w:hanging="300"/>
      </w:pPr>
      <w:rPr>
        <w:rFonts w:hint="default"/>
        <w:lang w:val="ru-RU" w:eastAsia="en-US" w:bidi="ar-SA"/>
      </w:rPr>
    </w:lvl>
    <w:lvl w:ilvl="5" w:tplc="017AEB76">
      <w:numFmt w:val="bullet"/>
      <w:lvlText w:val="•"/>
      <w:lvlJc w:val="left"/>
      <w:pPr>
        <w:ind w:left="5252" w:hanging="300"/>
      </w:pPr>
      <w:rPr>
        <w:rFonts w:hint="default"/>
        <w:lang w:val="ru-RU" w:eastAsia="en-US" w:bidi="ar-SA"/>
      </w:rPr>
    </w:lvl>
    <w:lvl w:ilvl="6" w:tplc="99F60A16">
      <w:numFmt w:val="bullet"/>
      <w:lvlText w:val="•"/>
      <w:lvlJc w:val="left"/>
      <w:pPr>
        <w:ind w:left="6254" w:hanging="300"/>
      </w:pPr>
      <w:rPr>
        <w:rFonts w:hint="default"/>
        <w:lang w:val="ru-RU" w:eastAsia="en-US" w:bidi="ar-SA"/>
      </w:rPr>
    </w:lvl>
    <w:lvl w:ilvl="7" w:tplc="66C40726">
      <w:numFmt w:val="bullet"/>
      <w:lvlText w:val="•"/>
      <w:lvlJc w:val="left"/>
      <w:pPr>
        <w:ind w:left="7257" w:hanging="300"/>
      </w:pPr>
      <w:rPr>
        <w:rFonts w:hint="default"/>
        <w:lang w:val="ru-RU" w:eastAsia="en-US" w:bidi="ar-SA"/>
      </w:rPr>
    </w:lvl>
    <w:lvl w:ilvl="8" w:tplc="B3F08ECA">
      <w:numFmt w:val="bullet"/>
      <w:lvlText w:val="•"/>
      <w:lvlJc w:val="left"/>
      <w:pPr>
        <w:ind w:left="8259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2CCF3B33"/>
    <w:multiLevelType w:val="hybridMultilevel"/>
    <w:tmpl w:val="BD446740"/>
    <w:lvl w:ilvl="0" w:tplc="77BE19C8">
      <w:start w:val="2"/>
      <w:numFmt w:val="lowerLetter"/>
      <w:lvlText w:val="%1)"/>
      <w:lvlJc w:val="left"/>
      <w:pPr>
        <w:ind w:left="125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BDA93AA">
      <w:numFmt w:val="bullet"/>
      <w:lvlText w:val="•"/>
      <w:lvlJc w:val="left"/>
      <w:pPr>
        <w:ind w:left="2160" w:hanging="304"/>
      </w:pPr>
      <w:rPr>
        <w:rFonts w:hint="default"/>
        <w:lang w:val="ru-RU" w:eastAsia="en-US" w:bidi="ar-SA"/>
      </w:rPr>
    </w:lvl>
    <w:lvl w:ilvl="2" w:tplc="57E09A8E">
      <w:numFmt w:val="bullet"/>
      <w:lvlText w:val="•"/>
      <w:lvlJc w:val="left"/>
      <w:pPr>
        <w:ind w:left="3060" w:hanging="304"/>
      </w:pPr>
      <w:rPr>
        <w:rFonts w:hint="default"/>
        <w:lang w:val="ru-RU" w:eastAsia="en-US" w:bidi="ar-SA"/>
      </w:rPr>
    </w:lvl>
    <w:lvl w:ilvl="3" w:tplc="CF101D64">
      <w:numFmt w:val="bullet"/>
      <w:lvlText w:val="•"/>
      <w:lvlJc w:val="left"/>
      <w:pPr>
        <w:ind w:left="3961" w:hanging="304"/>
      </w:pPr>
      <w:rPr>
        <w:rFonts w:hint="default"/>
        <w:lang w:val="ru-RU" w:eastAsia="en-US" w:bidi="ar-SA"/>
      </w:rPr>
    </w:lvl>
    <w:lvl w:ilvl="4" w:tplc="D0444524">
      <w:numFmt w:val="bullet"/>
      <w:lvlText w:val="•"/>
      <w:lvlJc w:val="left"/>
      <w:pPr>
        <w:ind w:left="4861" w:hanging="304"/>
      </w:pPr>
      <w:rPr>
        <w:rFonts w:hint="default"/>
        <w:lang w:val="ru-RU" w:eastAsia="en-US" w:bidi="ar-SA"/>
      </w:rPr>
    </w:lvl>
    <w:lvl w:ilvl="5" w:tplc="E56A97E0">
      <w:numFmt w:val="bullet"/>
      <w:lvlText w:val="•"/>
      <w:lvlJc w:val="left"/>
      <w:pPr>
        <w:ind w:left="5762" w:hanging="304"/>
      </w:pPr>
      <w:rPr>
        <w:rFonts w:hint="default"/>
        <w:lang w:val="ru-RU" w:eastAsia="en-US" w:bidi="ar-SA"/>
      </w:rPr>
    </w:lvl>
    <w:lvl w:ilvl="6" w:tplc="F5BE33FE">
      <w:numFmt w:val="bullet"/>
      <w:lvlText w:val="•"/>
      <w:lvlJc w:val="left"/>
      <w:pPr>
        <w:ind w:left="6662" w:hanging="304"/>
      </w:pPr>
      <w:rPr>
        <w:rFonts w:hint="default"/>
        <w:lang w:val="ru-RU" w:eastAsia="en-US" w:bidi="ar-SA"/>
      </w:rPr>
    </w:lvl>
    <w:lvl w:ilvl="7" w:tplc="F2D470CE">
      <w:numFmt w:val="bullet"/>
      <w:lvlText w:val="•"/>
      <w:lvlJc w:val="left"/>
      <w:pPr>
        <w:ind w:left="7563" w:hanging="304"/>
      </w:pPr>
      <w:rPr>
        <w:rFonts w:hint="default"/>
        <w:lang w:val="ru-RU" w:eastAsia="en-US" w:bidi="ar-SA"/>
      </w:rPr>
    </w:lvl>
    <w:lvl w:ilvl="8" w:tplc="15689D5C">
      <w:numFmt w:val="bullet"/>
      <w:lvlText w:val="•"/>
      <w:lvlJc w:val="left"/>
      <w:pPr>
        <w:ind w:left="8463" w:hanging="304"/>
      </w:pPr>
      <w:rPr>
        <w:rFonts w:hint="default"/>
        <w:lang w:val="ru-RU" w:eastAsia="en-US" w:bidi="ar-SA"/>
      </w:rPr>
    </w:lvl>
  </w:abstractNum>
  <w:abstractNum w:abstractNumId="6" w15:restartNumberingAfterBreak="0">
    <w:nsid w:val="34FF523C"/>
    <w:multiLevelType w:val="hybridMultilevel"/>
    <w:tmpl w:val="1714E378"/>
    <w:lvl w:ilvl="0" w:tplc="F942DCD0">
      <w:start w:val="2"/>
      <w:numFmt w:val="lowerLetter"/>
      <w:lvlText w:val="%1)"/>
      <w:lvlJc w:val="left"/>
      <w:pPr>
        <w:ind w:left="23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5F07C2E">
      <w:numFmt w:val="bullet"/>
      <w:lvlText w:val="•"/>
      <w:lvlJc w:val="left"/>
      <w:pPr>
        <w:ind w:left="3080" w:hanging="304"/>
      </w:pPr>
      <w:rPr>
        <w:rFonts w:hint="default"/>
        <w:lang w:val="ru-RU" w:eastAsia="en-US" w:bidi="ar-SA"/>
      </w:rPr>
    </w:lvl>
    <w:lvl w:ilvl="2" w:tplc="852A0A42">
      <w:numFmt w:val="bullet"/>
      <w:lvlText w:val="•"/>
      <w:lvlJc w:val="left"/>
      <w:pPr>
        <w:ind w:left="4620" w:hanging="304"/>
      </w:pPr>
      <w:rPr>
        <w:rFonts w:hint="default"/>
        <w:lang w:val="ru-RU" w:eastAsia="en-US" w:bidi="ar-SA"/>
      </w:rPr>
    </w:lvl>
    <w:lvl w:ilvl="3" w:tplc="D99A8E72">
      <w:numFmt w:val="bullet"/>
      <w:lvlText w:val="•"/>
      <w:lvlJc w:val="left"/>
      <w:pPr>
        <w:ind w:left="5520" w:hanging="304"/>
      </w:pPr>
      <w:rPr>
        <w:rFonts w:hint="default"/>
        <w:lang w:val="ru-RU" w:eastAsia="en-US" w:bidi="ar-SA"/>
      </w:rPr>
    </w:lvl>
    <w:lvl w:ilvl="4" w:tplc="3D3C766A">
      <w:numFmt w:val="bullet"/>
      <w:lvlText w:val="•"/>
      <w:lvlJc w:val="left"/>
      <w:pPr>
        <w:ind w:left="5644" w:hanging="304"/>
      </w:pPr>
      <w:rPr>
        <w:rFonts w:hint="default"/>
        <w:lang w:val="ru-RU" w:eastAsia="en-US" w:bidi="ar-SA"/>
      </w:rPr>
    </w:lvl>
    <w:lvl w:ilvl="5" w:tplc="4B4AB0FA">
      <w:numFmt w:val="bullet"/>
      <w:lvlText w:val="•"/>
      <w:lvlJc w:val="left"/>
      <w:pPr>
        <w:ind w:left="5769" w:hanging="304"/>
      </w:pPr>
      <w:rPr>
        <w:rFonts w:hint="default"/>
        <w:lang w:val="ru-RU" w:eastAsia="en-US" w:bidi="ar-SA"/>
      </w:rPr>
    </w:lvl>
    <w:lvl w:ilvl="6" w:tplc="D3F4DA10">
      <w:numFmt w:val="bullet"/>
      <w:lvlText w:val="•"/>
      <w:lvlJc w:val="left"/>
      <w:pPr>
        <w:ind w:left="5894" w:hanging="304"/>
      </w:pPr>
      <w:rPr>
        <w:rFonts w:hint="default"/>
        <w:lang w:val="ru-RU" w:eastAsia="en-US" w:bidi="ar-SA"/>
      </w:rPr>
    </w:lvl>
    <w:lvl w:ilvl="7" w:tplc="1BCA6256">
      <w:numFmt w:val="bullet"/>
      <w:lvlText w:val="•"/>
      <w:lvlJc w:val="left"/>
      <w:pPr>
        <w:ind w:left="6019" w:hanging="304"/>
      </w:pPr>
      <w:rPr>
        <w:rFonts w:hint="default"/>
        <w:lang w:val="ru-RU" w:eastAsia="en-US" w:bidi="ar-SA"/>
      </w:rPr>
    </w:lvl>
    <w:lvl w:ilvl="8" w:tplc="F4F29E62">
      <w:numFmt w:val="bullet"/>
      <w:lvlText w:val="•"/>
      <w:lvlJc w:val="left"/>
      <w:pPr>
        <w:ind w:left="6144" w:hanging="304"/>
      </w:pPr>
      <w:rPr>
        <w:rFonts w:hint="default"/>
        <w:lang w:val="ru-RU" w:eastAsia="en-US" w:bidi="ar-SA"/>
      </w:rPr>
    </w:lvl>
  </w:abstractNum>
  <w:abstractNum w:abstractNumId="7" w15:restartNumberingAfterBreak="0">
    <w:nsid w:val="39576CB4"/>
    <w:multiLevelType w:val="hybridMultilevel"/>
    <w:tmpl w:val="028E47FC"/>
    <w:lvl w:ilvl="0" w:tplc="22D6CD66">
      <w:numFmt w:val="bullet"/>
      <w:lvlText w:val=""/>
      <w:lvlJc w:val="left"/>
      <w:pPr>
        <w:ind w:left="232" w:hanging="30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47A362E">
      <w:numFmt w:val="bullet"/>
      <w:lvlText w:val="•"/>
      <w:lvlJc w:val="left"/>
      <w:pPr>
        <w:ind w:left="1242" w:hanging="300"/>
      </w:pPr>
      <w:rPr>
        <w:rFonts w:hint="default"/>
        <w:lang w:val="ru-RU" w:eastAsia="en-US" w:bidi="ar-SA"/>
      </w:rPr>
    </w:lvl>
    <w:lvl w:ilvl="2" w:tplc="CFC20208">
      <w:numFmt w:val="bullet"/>
      <w:lvlText w:val="•"/>
      <w:lvlJc w:val="left"/>
      <w:pPr>
        <w:ind w:left="2244" w:hanging="300"/>
      </w:pPr>
      <w:rPr>
        <w:rFonts w:hint="default"/>
        <w:lang w:val="ru-RU" w:eastAsia="en-US" w:bidi="ar-SA"/>
      </w:rPr>
    </w:lvl>
    <w:lvl w:ilvl="3" w:tplc="6372883C">
      <w:numFmt w:val="bullet"/>
      <w:lvlText w:val="•"/>
      <w:lvlJc w:val="left"/>
      <w:pPr>
        <w:ind w:left="3247" w:hanging="300"/>
      </w:pPr>
      <w:rPr>
        <w:rFonts w:hint="default"/>
        <w:lang w:val="ru-RU" w:eastAsia="en-US" w:bidi="ar-SA"/>
      </w:rPr>
    </w:lvl>
    <w:lvl w:ilvl="4" w:tplc="FE7A3A06">
      <w:numFmt w:val="bullet"/>
      <w:lvlText w:val="•"/>
      <w:lvlJc w:val="left"/>
      <w:pPr>
        <w:ind w:left="4249" w:hanging="300"/>
      </w:pPr>
      <w:rPr>
        <w:rFonts w:hint="default"/>
        <w:lang w:val="ru-RU" w:eastAsia="en-US" w:bidi="ar-SA"/>
      </w:rPr>
    </w:lvl>
    <w:lvl w:ilvl="5" w:tplc="61C2DF8E">
      <w:numFmt w:val="bullet"/>
      <w:lvlText w:val="•"/>
      <w:lvlJc w:val="left"/>
      <w:pPr>
        <w:ind w:left="5252" w:hanging="300"/>
      </w:pPr>
      <w:rPr>
        <w:rFonts w:hint="default"/>
        <w:lang w:val="ru-RU" w:eastAsia="en-US" w:bidi="ar-SA"/>
      </w:rPr>
    </w:lvl>
    <w:lvl w:ilvl="6" w:tplc="CDD4D146">
      <w:numFmt w:val="bullet"/>
      <w:lvlText w:val="•"/>
      <w:lvlJc w:val="left"/>
      <w:pPr>
        <w:ind w:left="6254" w:hanging="300"/>
      </w:pPr>
      <w:rPr>
        <w:rFonts w:hint="default"/>
        <w:lang w:val="ru-RU" w:eastAsia="en-US" w:bidi="ar-SA"/>
      </w:rPr>
    </w:lvl>
    <w:lvl w:ilvl="7" w:tplc="29D42D4C">
      <w:numFmt w:val="bullet"/>
      <w:lvlText w:val="•"/>
      <w:lvlJc w:val="left"/>
      <w:pPr>
        <w:ind w:left="7257" w:hanging="300"/>
      </w:pPr>
      <w:rPr>
        <w:rFonts w:hint="default"/>
        <w:lang w:val="ru-RU" w:eastAsia="en-US" w:bidi="ar-SA"/>
      </w:rPr>
    </w:lvl>
    <w:lvl w:ilvl="8" w:tplc="47DC2642">
      <w:numFmt w:val="bullet"/>
      <w:lvlText w:val="•"/>
      <w:lvlJc w:val="left"/>
      <w:pPr>
        <w:ind w:left="8259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41DE1FD3"/>
    <w:multiLevelType w:val="hybridMultilevel"/>
    <w:tmpl w:val="436E1FE8"/>
    <w:lvl w:ilvl="0" w:tplc="5D7860C8">
      <w:start w:val="2"/>
      <w:numFmt w:val="lowerLetter"/>
      <w:lvlText w:val="%1)"/>
      <w:lvlJc w:val="left"/>
      <w:pPr>
        <w:ind w:left="23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74E375A">
      <w:numFmt w:val="bullet"/>
      <w:lvlText w:val="•"/>
      <w:lvlJc w:val="left"/>
      <w:pPr>
        <w:ind w:left="1242" w:hanging="304"/>
      </w:pPr>
      <w:rPr>
        <w:rFonts w:hint="default"/>
        <w:lang w:val="ru-RU" w:eastAsia="en-US" w:bidi="ar-SA"/>
      </w:rPr>
    </w:lvl>
    <w:lvl w:ilvl="2" w:tplc="CBAC0230">
      <w:numFmt w:val="bullet"/>
      <w:lvlText w:val="•"/>
      <w:lvlJc w:val="left"/>
      <w:pPr>
        <w:ind w:left="2244" w:hanging="304"/>
      </w:pPr>
      <w:rPr>
        <w:rFonts w:hint="default"/>
        <w:lang w:val="ru-RU" w:eastAsia="en-US" w:bidi="ar-SA"/>
      </w:rPr>
    </w:lvl>
    <w:lvl w:ilvl="3" w:tplc="30629F4A">
      <w:numFmt w:val="bullet"/>
      <w:lvlText w:val="•"/>
      <w:lvlJc w:val="left"/>
      <w:pPr>
        <w:ind w:left="3247" w:hanging="304"/>
      </w:pPr>
      <w:rPr>
        <w:rFonts w:hint="default"/>
        <w:lang w:val="ru-RU" w:eastAsia="en-US" w:bidi="ar-SA"/>
      </w:rPr>
    </w:lvl>
    <w:lvl w:ilvl="4" w:tplc="4506589A">
      <w:numFmt w:val="bullet"/>
      <w:lvlText w:val="•"/>
      <w:lvlJc w:val="left"/>
      <w:pPr>
        <w:ind w:left="4249" w:hanging="304"/>
      </w:pPr>
      <w:rPr>
        <w:rFonts w:hint="default"/>
        <w:lang w:val="ru-RU" w:eastAsia="en-US" w:bidi="ar-SA"/>
      </w:rPr>
    </w:lvl>
    <w:lvl w:ilvl="5" w:tplc="921815AA">
      <w:numFmt w:val="bullet"/>
      <w:lvlText w:val="•"/>
      <w:lvlJc w:val="left"/>
      <w:pPr>
        <w:ind w:left="5252" w:hanging="304"/>
      </w:pPr>
      <w:rPr>
        <w:rFonts w:hint="default"/>
        <w:lang w:val="ru-RU" w:eastAsia="en-US" w:bidi="ar-SA"/>
      </w:rPr>
    </w:lvl>
    <w:lvl w:ilvl="6" w:tplc="731455DA">
      <w:numFmt w:val="bullet"/>
      <w:lvlText w:val="•"/>
      <w:lvlJc w:val="left"/>
      <w:pPr>
        <w:ind w:left="6254" w:hanging="304"/>
      </w:pPr>
      <w:rPr>
        <w:rFonts w:hint="default"/>
        <w:lang w:val="ru-RU" w:eastAsia="en-US" w:bidi="ar-SA"/>
      </w:rPr>
    </w:lvl>
    <w:lvl w:ilvl="7" w:tplc="217298D6">
      <w:numFmt w:val="bullet"/>
      <w:lvlText w:val="•"/>
      <w:lvlJc w:val="left"/>
      <w:pPr>
        <w:ind w:left="7257" w:hanging="304"/>
      </w:pPr>
      <w:rPr>
        <w:rFonts w:hint="default"/>
        <w:lang w:val="ru-RU" w:eastAsia="en-US" w:bidi="ar-SA"/>
      </w:rPr>
    </w:lvl>
    <w:lvl w:ilvl="8" w:tplc="D8C0E938">
      <w:numFmt w:val="bullet"/>
      <w:lvlText w:val="•"/>
      <w:lvlJc w:val="left"/>
      <w:pPr>
        <w:ind w:left="8259" w:hanging="304"/>
      </w:pPr>
      <w:rPr>
        <w:rFonts w:hint="default"/>
        <w:lang w:val="ru-RU" w:eastAsia="en-US" w:bidi="ar-SA"/>
      </w:rPr>
    </w:lvl>
  </w:abstractNum>
  <w:abstractNum w:abstractNumId="9" w15:restartNumberingAfterBreak="0">
    <w:nsid w:val="4BAD5F30"/>
    <w:multiLevelType w:val="hybridMultilevel"/>
    <w:tmpl w:val="F4F872A0"/>
    <w:lvl w:ilvl="0" w:tplc="D1B4765A">
      <w:start w:val="2"/>
      <w:numFmt w:val="lowerLetter"/>
      <w:lvlText w:val="%1)"/>
      <w:lvlJc w:val="left"/>
      <w:pPr>
        <w:ind w:left="23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AE2FDE0">
      <w:numFmt w:val="bullet"/>
      <w:lvlText w:val="•"/>
      <w:lvlJc w:val="left"/>
      <w:pPr>
        <w:ind w:left="1242" w:hanging="304"/>
      </w:pPr>
      <w:rPr>
        <w:rFonts w:hint="default"/>
        <w:lang w:val="ru-RU" w:eastAsia="en-US" w:bidi="ar-SA"/>
      </w:rPr>
    </w:lvl>
    <w:lvl w:ilvl="2" w:tplc="332EFC30">
      <w:numFmt w:val="bullet"/>
      <w:lvlText w:val="•"/>
      <w:lvlJc w:val="left"/>
      <w:pPr>
        <w:ind w:left="2244" w:hanging="304"/>
      </w:pPr>
      <w:rPr>
        <w:rFonts w:hint="default"/>
        <w:lang w:val="ru-RU" w:eastAsia="en-US" w:bidi="ar-SA"/>
      </w:rPr>
    </w:lvl>
    <w:lvl w:ilvl="3" w:tplc="611E4528">
      <w:numFmt w:val="bullet"/>
      <w:lvlText w:val="•"/>
      <w:lvlJc w:val="left"/>
      <w:pPr>
        <w:ind w:left="3247" w:hanging="304"/>
      </w:pPr>
      <w:rPr>
        <w:rFonts w:hint="default"/>
        <w:lang w:val="ru-RU" w:eastAsia="en-US" w:bidi="ar-SA"/>
      </w:rPr>
    </w:lvl>
    <w:lvl w:ilvl="4" w:tplc="83886638">
      <w:numFmt w:val="bullet"/>
      <w:lvlText w:val="•"/>
      <w:lvlJc w:val="left"/>
      <w:pPr>
        <w:ind w:left="4249" w:hanging="304"/>
      </w:pPr>
      <w:rPr>
        <w:rFonts w:hint="default"/>
        <w:lang w:val="ru-RU" w:eastAsia="en-US" w:bidi="ar-SA"/>
      </w:rPr>
    </w:lvl>
    <w:lvl w:ilvl="5" w:tplc="EF4CEED8">
      <w:numFmt w:val="bullet"/>
      <w:lvlText w:val="•"/>
      <w:lvlJc w:val="left"/>
      <w:pPr>
        <w:ind w:left="5252" w:hanging="304"/>
      </w:pPr>
      <w:rPr>
        <w:rFonts w:hint="default"/>
        <w:lang w:val="ru-RU" w:eastAsia="en-US" w:bidi="ar-SA"/>
      </w:rPr>
    </w:lvl>
    <w:lvl w:ilvl="6" w:tplc="57F81F1A">
      <w:numFmt w:val="bullet"/>
      <w:lvlText w:val="•"/>
      <w:lvlJc w:val="left"/>
      <w:pPr>
        <w:ind w:left="6254" w:hanging="304"/>
      </w:pPr>
      <w:rPr>
        <w:rFonts w:hint="default"/>
        <w:lang w:val="ru-RU" w:eastAsia="en-US" w:bidi="ar-SA"/>
      </w:rPr>
    </w:lvl>
    <w:lvl w:ilvl="7" w:tplc="7AEAD67E">
      <w:numFmt w:val="bullet"/>
      <w:lvlText w:val="•"/>
      <w:lvlJc w:val="left"/>
      <w:pPr>
        <w:ind w:left="7257" w:hanging="304"/>
      </w:pPr>
      <w:rPr>
        <w:rFonts w:hint="default"/>
        <w:lang w:val="ru-RU" w:eastAsia="en-US" w:bidi="ar-SA"/>
      </w:rPr>
    </w:lvl>
    <w:lvl w:ilvl="8" w:tplc="37260B86">
      <w:numFmt w:val="bullet"/>
      <w:lvlText w:val="•"/>
      <w:lvlJc w:val="left"/>
      <w:pPr>
        <w:ind w:left="8259" w:hanging="304"/>
      </w:pPr>
      <w:rPr>
        <w:rFonts w:hint="default"/>
        <w:lang w:val="ru-RU" w:eastAsia="en-US" w:bidi="ar-SA"/>
      </w:rPr>
    </w:lvl>
  </w:abstractNum>
  <w:abstractNum w:abstractNumId="10" w15:restartNumberingAfterBreak="0">
    <w:nsid w:val="5135338F"/>
    <w:multiLevelType w:val="hybridMultilevel"/>
    <w:tmpl w:val="50CE8494"/>
    <w:lvl w:ilvl="0" w:tplc="BB1A56F0">
      <w:start w:val="2"/>
      <w:numFmt w:val="lowerLetter"/>
      <w:lvlText w:val="%1)"/>
      <w:lvlJc w:val="left"/>
      <w:pPr>
        <w:ind w:left="23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592E57C">
      <w:numFmt w:val="bullet"/>
      <w:lvlText w:val="•"/>
      <w:lvlJc w:val="left"/>
      <w:pPr>
        <w:ind w:left="1242" w:hanging="304"/>
      </w:pPr>
      <w:rPr>
        <w:rFonts w:hint="default"/>
        <w:lang w:val="ru-RU" w:eastAsia="en-US" w:bidi="ar-SA"/>
      </w:rPr>
    </w:lvl>
    <w:lvl w:ilvl="2" w:tplc="5C8004C8">
      <w:numFmt w:val="bullet"/>
      <w:lvlText w:val="•"/>
      <w:lvlJc w:val="left"/>
      <w:pPr>
        <w:ind w:left="2244" w:hanging="304"/>
      </w:pPr>
      <w:rPr>
        <w:rFonts w:hint="default"/>
        <w:lang w:val="ru-RU" w:eastAsia="en-US" w:bidi="ar-SA"/>
      </w:rPr>
    </w:lvl>
    <w:lvl w:ilvl="3" w:tplc="AB7C3662">
      <w:numFmt w:val="bullet"/>
      <w:lvlText w:val="•"/>
      <w:lvlJc w:val="left"/>
      <w:pPr>
        <w:ind w:left="3247" w:hanging="304"/>
      </w:pPr>
      <w:rPr>
        <w:rFonts w:hint="default"/>
        <w:lang w:val="ru-RU" w:eastAsia="en-US" w:bidi="ar-SA"/>
      </w:rPr>
    </w:lvl>
    <w:lvl w:ilvl="4" w:tplc="D70475E2">
      <w:numFmt w:val="bullet"/>
      <w:lvlText w:val="•"/>
      <w:lvlJc w:val="left"/>
      <w:pPr>
        <w:ind w:left="4249" w:hanging="304"/>
      </w:pPr>
      <w:rPr>
        <w:rFonts w:hint="default"/>
        <w:lang w:val="ru-RU" w:eastAsia="en-US" w:bidi="ar-SA"/>
      </w:rPr>
    </w:lvl>
    <w:lvl w:ilvl="5" w:tplc="DF30EAEC">
      <w:numFmt w:val="bullet"/>
      <w:lvlText w:val="•"/>
      <w:lvlJc w:val="left"/>
      <w:pPr>
        <w:ind w:left="5252" w:hanging="304"/>
      </w:pPr>
      <w:rPr>
        <w:rFonts w:hint="default"/>
        <w:lang w:val="ru-RU" w:eastAsia="en-US" w:bidi="ar-SA"/>
      </w:rPr>
    </w:lvl>
    <w:lvl w:ilvl="6" w:tplc="0CAEBB18">
      <w:numFmt w:val="bullet"/>
      <w:lvlText w:val="•"/>
      <w:lvlJc w:val="left"/>
      <w:pPr>
        <w:ind w:left="6254" w:hanging="304"/>
      </w:pPr>
      <w:rPr>
        <w:rFonts w:hint="default"/>
        <w:lang w:val="ru-RU" w:eastAsia="en-US" w:bidi="ar-SA"/>
      </w:rPr>
    </w:lvl>
    <w:lvl w:ilvl="7" w:tplc="F9D617F6">
      <w:numFmt w:val="bullet"/>
      <w:lvlText w:val="•"/>
      <w:lvlJc w:val="left"/>
      <w:pPr>
        <w:ind w:left="7257" w:hanging="304"/>
      </w:pPr>
      <w:rPr>
        <w:rFonts w:hint="default"/>
        <w:lang w:val="ru-RU" w:eastAsia="en-US" w:bidi="ar-SA"/>
      </w:rPr>
    </w:lvl>
    <w:lvl w:ilvl="8" w:tplc="C23E5650">
      <w:numFmt w:val="bullet"/>
      <w:lvlText w:val="•"/>
      <w:lvlJc w:val="left"/>
      <w:pPr>
        <w:ind w:left="8259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51527A32"/>
    <w:multiLevelType w:val="hybridMultilevel"/>
    <w:tmpl w:val="65CCCFE6"/>
    <w:lvl w:ilvl="0" w:tplc="576E8A32">
      <w:start w:val="1"/>
      <w:numFmt w:val="lowerLetter"/>
      <w:lvlText w:val="%1)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27429B92">
      <w:numFmt w:val="bullet"/>
      <w:lvlText w:val="•"/>
      <w:lvlJc w:val="left"/>
      <w:pPr>
        <w:ind w:left="1242" w:hanging="286"/>
      </w:pPr>
      <w:rPr>
        <w:rFonts w:hint="default"/>
        <w:lang w:val="ru-RU" w:eastAsia="en-US" w:bidi="ar-SA"/>
      </w:rPr>
    </w:lvl>
    <w:lvl w:ilvl="2" w:tplc="BE427742">
      <w:numFmt w:val="bullet"/>
      <w:lvlText w:val="•"/>
      <w:lvlJc w:val="left"/>
      <w:pPr>
        <w:ind w:left="2244" w:hanging="286"/>
      </w:pPr>
      <w:rPr>
        <w:rFonts w:hint="default"/>
        <w:lang w:val="ru-RU" w:eastAsia="en-US" w:bidi="ar-SA"/>
      </w:rPr>
    </w:lvl>
    <w:lvl w:ilvl="3" w:tplc="90929872">
      <w:numFmt w:val="bullet"/>
      <w:lvlText w:val="•"/>
      <w:lvlJc w:val="left"/>
      <w:pPr>
        <w:ind w:left="3247" w:hanging="286"/>
      </w:pPr>
      <w:rPr>
        <w:rFonts w:hint="default"/>
        <w:lang w:val="ru-RU" w:eastAsia="en-US" w:bidi="ar-SA"/>
      </w:rPr>
    </w:lvl>
    <w:lvl w:ilvl="4" w:tplc="F0C6A3AC">
      <w:numFmt w:val="bullet"/>
      <w:lvlText w:val="•"/>
      <w:lvlJc w:val="left"/>
      <w:pPr>
        <w:ind w:left="4249" w:hanging="286"/>
      </w:pPr>
      <w:rPr>
        <w:rFonts w:hint="default"/>
        <w:lang w:val="ru-RU" w:eastAsia="en-US" w:bidi="ar-SA"/>
      </w:rPr>
    </w:lvl>
    <w:lvl w:ilvl="5" w:tplc="A04AD962">
      <w:numFmt w:val="bullet"/>
      <w:lvlText w:val="•"/>
      <w:lvlJc w:val="left"/>
      <w:pPr>
        <w:ind w:left="5252" w:hanging="286"/>
      </w:pPr>
      <w:rPr>
        <w:rFonts w:hint="default"/>
        <w:lang w:val="ru-RU" w:eastAsia="en-US" w:bidi="ar-SA"/>
      </w:rPr>
    </w:lvl>
    <w:lvl w:ilvl="6" w:tplc="28103E34">
      <w:numFmt w:val="bullet"/>
      <w:lvlText w:val="•"/>
      <w:lvlJc w:val="left"/>
      <w:pPr>
        <w:ind w:left="6254" w:hanging="286"/>
      </w:pPr>
      <w:rPr>
        <w:rFonts w:hint="default"/>
        <w:lang w:val="ru-RU" w:eastAsia="en-US" w:bidi="ar-SA"/>
      </w:rPr>
    </w:lvl>
    <w:lvl w:ilvl="7" w:tplc="D6B8C7C6">
      <w:numFmt w:val="bullet"/>
      <w:lvlText w:val="•"/>
      <w:lvlJc w:val="left"/>
      <w:pPr>
        <w:ind w:left="7257" w:hanging="286"/>
      </w:pPr>
      <w:rPr>
        <w:rFonts w:hint="default"/>
        <w:lang w:val="ru-RU" w:eastAsia="en-US" w:bidi="ar-SA"/>
      </w:rPr>
    </w:lvl>
    <w:lvl w:ilvl="8" w:tplc="7988F2C4">
      <w:numFmt w:val="bullet"/>
      <w:lvlText w:val="•"/>
      <w:lvlJc w:val="left"/>
      <w:pPr>
        <w:ind w:left="8259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2762F86"/>
    <w:multiLevelType w:val="hybridMultilevel"/>
    <w:tmpl w:val="C1CC2068"/>
    <w:lvl w:ilvl="0" w:tplc="9F3A1AA8">
      <w:start w:val="1"/>
      <w:numFmt w:val="lowerLetter"/>
      <w:lvlText w:val="%1)"/>
      <w:lvlJc w:val="left"/>
      <w:pPr>
        <w:ind w:left="232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15AA9654">
      <w:numFmt w:val="bullet"/>
      <w:lvlText w:val="•"/>
      <w:lvlJc w:val="left"/>
      <w:pPr>
        <w:ind w:left="1242" w:hanging="336"/>
      </w:pPr>
      <w:rPr>
        <w:rFonts w:hint="default"/>
        <w:lang w:val="ru-RU" w:eastAsia="en-US" w:bidi="ar-SA"/>
      </w:rPr>
    </w:lvl>
    <w:lvl w:ilvl="2" w:tplc="9D5ECE24">
      <w:numFmt w:val="bullet"/>
      <w:lvlText w:val="•"/>
      <w:lvlJc w:val="left"/>
      <w:pPr>
        <w:ind w:left="2244" w:hanging="336"/>
      </w:pPr>
      <w:rPr>
        <w:rFonts w:hint="default"/>
        <w:lang w:val="ru-RU" w:eastAsia="en-US" w:bidi="ar-SA"/>
      </w:rPr>
    </w:lvl>
    <w:lvl w:ilvl="3" w:tplc="EFD20E5A">
      <w:numFmt w:val="bullet"/>
      <w:lvlText w:val="•"/>
      <w:lvlJc w:val="left"/>
      <w:pPr>
        <w:ind w:left="3247" w:hanging="336"/>
      </w:pPr>
      <w:rPr>
        <w:rFonts w:hint="default"/>
        <w:lang w:val="ru-RU" w:eastAsia="en-US" w:bidi="ar-SA"/>
      </w:rPr>
    </w:lvl>
    <w:lvl w:ilvl="4" w:tplc="E0666B08">
      <w:numFmt w:val="bullet"/>
      <w:lvlText w:val="•"/>
      <w:lvlJc w:val="left"/>
      <w:pPr>
        <w:ind w:left="4249" w:hanging="336"/>
      </w:pPr>
      <w:rPr>
        <w:rFonts w:hint="default"/>
        <w:lang w:val="ru-RU" w:eastAsia="en-US" w:bidi="ar-SA"/>
      </w:rPr>
    </w:lvl>
    <w:lvl w:ilvl="5" w:tplc="A6B4C19E">
      <w:numFmt w:val="bullet"/>
      <w:lvlText w:val="•"/>
      <w:lvlJc w:val="left"/>
      <w:pPr>
        <w:ind w:left="5252" w:hanging="336"/>
      </w:pPr>
      <w:rPr>
        <w:rFonts w:hint="default"/>
        <w:lang w:val="ru-RU" w:eastAsia="en-US" w:bidi="ar-SA"/>
      </w:rPr>
    </w:lvl>
    <w:lvl w:ilvl="6" w:tplc="3D30C5BC">
      <w:numFmt w:val="bullet"/>
      <w:lvlText w:val="•"/>
      <w:lvlJc w:val="left"/>
      <w:pPr>
        <w:ind w:left="6254" w:hanging="336"/>
      </w:pPr>
      <w:rPr>
        <w:rFonts w:hint="default"/>
        <w:lang w:val="ru-RU" w:eastAsia="en-US" w:bidi="ar-SA"/>
      </w:rPr>
    </w:lvl>
    <w:lvl w:ilvl="7" w:tplc="4A6EF240">
      <w:numFmt w:val="bullet"/>
      <w:lvlText w:val="•"/>
      <w:lvlJc w:val="left"/>
      <w:pPr>
        <w:ind w:left="7257" w:hanging="336"/>
      </w:pPr>
      <w:rPr>
        <w:rFonts w:hint="default"/>
        <w:lang w:val="ru-RU" w:eastAsia="en-US" w:bidi="ar-SA"/>
      </w:rPr>
    </w:lvl>
    <w:lvl w:ilvl="8" w:tplc="49965058">
      <w:numFmt w:val="bullet"/>
      <w:lvlText w:val="•"/>
      <w:lvlJc w:val="left"/>
      <w:pPr>
        <w:ind w:left="8259" w:hanging="336"/>
      </w:pPr>
      <w:rPr>
        <w:rFonts w:hint="default"/>
        <w:lang w:val="ru-RU" w:eastAsia="en-US" w:bidi="ar-SA"/>
      </w:rPr>
    </w:lvl>
  </w:abstractNum>
  <w:abstractNum w:abstractNumId="13" w15:restartNumberingAfterBreak="0">
    <w:nsid w:val="52A13FD2"/>
    <w:multiLevelType w:val="hybridMultilevel"/>
    <w:tmpl w:val="456474B0"/>
    <w:lvl w:ilvl="0" w:tplc="F98C1208">
      <w:start w:val="2"/>
      <w:numFmt w:val="lowerLetter"/>
      <w:lvlText w:val="%1)"/>
      <w:lvlJc w:val="left"/>
      <w:pPr>
        <w:ind w:left="1255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B3C6C68">
      <w:numFmt w:val="bullet"/>
      <w:lvlText w:val="•"/>
      <w:lvlJc w:val="left"/>
      <w:pPr>
        <w:ind w:left="2160" w:hanging="304"/>
      </w:pPr>
      <w:rPr>
        <w:rFonts w:hint="default"/>
        <w:lang w:val="ru-RU" w:eastAsia="en-US" w:bidi="ar-SA"/>
      </w:rPr>
    </w:lvl>
    <w:lvl w:ilvl="2" w:tplc="2ED4EF44">
      <w:numFmt w:val="bullet"/>
      <w:lvlText w:val="•"/>
      <w:lvlJc w:val="left"/>
      <w:pPr>
        <w:ind w:left="3060" w:hanging="304"/>
      </w:pPr>
      <w:rPr>
        <w:rFonts w:hint="default"/>
        <w:lang w:val="ru-RU" w:eastAsia="en-US" w:bidi="ar-SA"/>
      </w:rPr>
    </w:lvl>
    <w:lvl w:ilvl="3" w:tplc="A386C072">
      <w:numFmt w:val="bullet"/>
      <w:lvlText w:val="•"/>
      <w:lvlJc w:val="left"/>
      <w:pPr>
        <w:ind w:left="3961" w:hanging="304"/>
      </w:pPr>
      <w:rPr>
        <w:rFonts w:hint="default"/>
        <w:lang w:val="ru-RU" w:eastAsia="en-US" w:bidi="ar-SA"/>
      </w:rPr>
    </w:lvl>
    <w:lvl w:ilvl="4" w:tplc="5AE6B578">
      <w:numFmt w:val="bullet"/>
      <w:lvlText w:val="•"/>
      <w:lvlJc w:val="left"/>
      <w:pPr>
        <w:ind w:left="4861" w:hanging="304"/>
      </w:pPr>
      <w:rPr>
        <w:rFonts w:hint="default"/>
        <w:lang w:val="ru-RU" w:eastAsia="en-US" w:bidi="ar-SA"/>
      </w:rPr>
    </w:lvl>
    <w:lvl w:ilvl="5" w:tplc="3D08D3D4">
      <w:numFmt w:val="bullet"/>
      <w:lvlText w:val="•"/>
      <w:lvlJc w:val="left"/>
      <w:pPr>
        <w:ind w:left="5762" w:hanging="304"/>
      </w:pPr>
      <w:rPr>
        <w:rFonts w:hint="default"/>
        <w:lang w:val="ru-RU" w:eastAsia="en-US" w:bidi="ar-SA"/>
      </w:rPr>
    </w:lvl>
    <w:lvl w:ilvl="6" w:tplc="FB3CB718">
      <w:numFmt w:val="bullet"/>
      <w:lvlText w:val="•"/>
      <w:lvlJc w:val="left"/>
      <w:pPr>
        <w:ind w:left="6662" w:hanging="304"/>
      </w:pPr>
      <w:rPr>
        <w:rFonts w:hint="default"/>
        <w:lang w:val="ru-RU" w:eastAsia="en-US" w:bidi="ar-SA"/>
      </w:rPr>
    </w:lvl>
    <w:lvl w:ilvl="7" w:tplc="9008F12C">
      <w:numFmt w:val="bullet"/>
      <w:lvlText w:val="•"/>
      <w:lvlJc w:val="left"/>
      <w:pPr>
        <w:ind w:left="7563" w:hanging="304"/>
      </w:pPr>
      <w:rPr>
        <w:rFonts w:hint="default"/>
        <w:lang w:val="ru-RU" w:eastAsia="en-US" w:bidi="ar-SA"/>
      </w:rPr>
    </w:lvl>
    <w:lvl w:ilvl="8" w:tplc="ADE4A8C2">
      <w:numFmt w:val="bullet"/>
      <w:lvlText w:val="•"/>
      <w:lvlJc w:val="left"/>
      <w:pPr>
        <w:ind w:left="8463" w:hanging="304"/>
      </w:pPr>
      <w:rPr>
        <w:rFonts w:hint="default"/>
        <w:lang w:val="ru-RU" w:eastAsia="en-US" w:bidi="ar-SA"/>
      </w:rPr>
    </w:lvl>
  </w:abstractNum>
  <w:abstractNum w:abstractNumId="14" w15:restartNumberingAfterBreak="0">
    <w:nsid w:val="59FC5667"/>
    <w:multiLevelType w:val="hybridMultilevel"/>
    <w:tmpl w:val="E236D45C"/>
    <w:lvl w:ilvl="0" w:tplc="77B61B9A">
      <w:start w:val="1"/>
      <w:numFmt w:val="lowerLetter"/>
      <w:lvlText w:val="%1)"/>
      <w:lvlJc w:val="left"/>
      <w:pPr>
        <w:ind w:left="23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5A6EAD2E">
      <w:numFmt w:val="bullet"/>
      <w:lvlText w:val="•"/>
      <w:lvlJc w:val="left"/>
      <w:pPr>
        <w:ind w:left="1242" w:hanging="304"/>
      </w:pPr>
      <w:rPr>
        <w:rFonts w:hint="default"/>
        <w:lang w:val="ru-RU" w:eastAsia="en-US" w:bidi="ar-SA"/>
      </w:rPr>
    </w:lvl>
    <w:lvl w:ilvl="2" w:tplc="5C64C83E">
      <w:numFmt w:val="bullet"/>
      <w:lvlText w:val="•"/>
      <w:lvlJc w:val="left"/>
      <w:pPr>
        <w:ind w:left="2244" w:hanging="304"/>
      </w:pPr>
      <w:rPr>
        <w:rFonts w:hint="default"/>
        <w:lang w:val="ru-RU" w:eastAsia="en-US" w:bidi="ar-SA"/>
      </w:rPr>
    </w:lvl>
    <w:lvl w:ilvl="3" w:tplc="9B9C3C04">
      <w:numFmt w:val="bullet"/>
      <w:lvlText w:val="•"/>
      <w:lvlJc w:val="left"/>
      <w:pPr>
        <w:ind w:left="3247" w:hanging="304"/>
      </w:pPr>
      <w:rPr>
        <w:rFonts w:hint="default"/>
        <w:lang w:val="ru-RU" w:eastAsia="en-US" w:bidi="ar-SA"/>
      </w:rPr>
    </w:lvl>
    <w:lvl w:ilvl="4" w:tplc="F96C5626">
      <w:numFmt w:val="bullet"/>
      <w:lvlText w:val="•"/>
      <w:lvlJc w:val="left"/>
      <w:pPr>
        <w:ind w:left="4249" w:hanging="304"/>
      </w:pPr>
      <w:rPr>
        <w:rFonts w:hint="default"/>
        <w:lang w:val="ru-RU" w:eastAsia="en-US" w:bidi="ar-SA"/>
      </w:rPr>
    </w:lvl>
    <w:lvl w:ilvl="5" w:tplc="4BCC1F2A">
      <w:numFmt w:val="bullet"/>
      <w:lvlText w:val="•"/>
      <w:lvlJc w:val="left"/>
      <w:pPr>
        <w:ind w:left="5252" w:hanging="304"/>
      </w:pPr>
      <w:rPr>
        <w:rFonts w:hint="default"/>
        <w:lang w:val="ru-RU" w:eastAsia="en-US" w:bidi="ar-SA"/>
      </w:rPr>
    </w:lvl>
    <w:lvl w:ilvl="6" w:tplc="10D2ADA8">
      <w:numFmt w:val="bullet"/>
      <w:lvlText w:val="•"/>
      <w:lvlJc w:val="left"/>
      <w:pPr>
        <w:ind w:left="6254" w:hanging="304"/>
      </w:pPr>
      <w:rPr>
        <w:rFonts w:hint="default"/>
        <w:lang w:val="ru-RU" w:eastAsia="en-US" w:bidi="ar-SA"/>
      </w:rPr>
    </w:lvl>
    <w:lvl w:ilvl="7" w:tplc="87927052">
      <w:numFmt w:val="bullet"/>
      <w:lvlText w:val="•"/>
      <w:lvlJc w:val="left"/>
      <w:pPr>
        <w:ind w:left="7257" w:hanging="304"/>
      </w:pPr>
      <w:rPr>
        <w:rFonts w:hint="default"/>
        <w:lang w:val="ru-RU" w:eastAsia="en-US" w:bidi="ar-SA"/>
      </w:rPr>
    </w:lvl>
    <w:lvl w:ilvl="8" w:tplc="879A8D04">
      <w:numFmt w:val="bullet"/>
      <w:lvlText w:val="•"/>
      <w:lvlJc w:val="left"/>
      <w:pPr>
        <w:ind w:left="8259" w:hanging="304"/>
      </w:pPr>
      <w:rPr>
        <w:rFonts w:hint="default"/>
        <w:lang w:val="ru-RU" w:eastAsia="en-US" w:bidi="ar-SA"/>
      </w:rPr>
    </w:lvl>
  </w:abstractNum>
  <w:abstractNum w:abstractNumId="15" w15:restartNumberingAfterBreak="0">
    <w:nsid w:val="5D1D788B"/>
    <w:multiLevelType w:val="hybridMultilevel"/>
    <w:tmpl w:val="7B0A8BA8"/>
    <w:lvl w:ilvl="0" w:tplc="4E52FDD0">
      <w:start w:val="2"/>
      <w:numFmt w:val="lowerLetter"/>
      <w:lvlText w:val="%1)"/>
      <w:lvlJc w:val="left"/>
      <w:pPr>
        <w:ind w:left="23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7E23EF6">
      <w:numFmt w:val="bullet"/>
      <w:lvlText w:val="•"/>
      <w:lvlJc w:val="left"/>
      <w:pPr>
        <w:ind w:left="1242" w:hanging="304"/>
      </w:pPr>
      <w:rPr>
        <w:rFonts w:hint="default"/>
        <w:lang w:val="ru-RU" w:eastAsia="en-US" w:bidi="ar-SA"/>
      </w:rPr>
    </w:lvl>
    <w:lvl w:ilvl="2" w:tplc="CFAA3F7E">
      <w:numFmt w:val="bullet"/>
      <w:lvlText w:val="•"/>
      <w:lvlJc w:val="left"/>
      <w:pPr>
        <w:ind w:left="2244" w:hanging="304"/>
      </w:pPr>
      <w:rPr>
        <w:rFonts w:hint="default"/>
        <w:lang w:val="ru-RU" w:eastAsia="en-US" w:bidi="ar-SA"/>
      </w:rPr>
    </w:lvl>
    <w:lvl w:ilvl="3" w:tplc="1B701ACC">
      <w:numFmt w:val="bullet"/>
      <w:lvlText w:val="•"/>
      <w:lvlJc w:val="left"/>
      <w:pPr>
        <w:ind w:left="3247" w:hanging="304"/>
      </w:pPr>
      <w:rPr>
        <w:rFonts w:hint="default"/>
        <w:lang w:val="ru-RU" w:eastAsia="en-US" w:bidi="ar-SA"/>
      </w:rPr>
    </w:lvl>
    <w:lvl w:ilvl="4" w:tplc="781EA02E">
      <w:numFmt w:val="bullet"/>
      <w:lvlText w:val="•"/>
      <w:lvlJc w:val="left"/>
      <w:pPr>
        <w:ind w:left="4249" w:hanging="304"/>
      </w:pPr>
      <w:rPr>
        <w:rFonts w:hint="default"/>
        <w:lang w:val="ru-RU" w:eastAsia="en-US" w:bidi="ar-SA"/>
      </w:rPr>
    </w:lvl>
    <w:lvl w:ilvl="5" w:tplc="B400E416">
      <w:numFmt w:val="bullet"/>
      <w:lvlText w:val="•"/>
      <w:lvlJc w:val="left"/>
      <w:pPr>
        <w:ind w:left="5252" w:hanging="304"/>
      </w:pPr>
      <w:rPr>
        <w:rFonts w:hint="default"/>
        <w:lang w:val="ru-RU" w:eastAsia="en-US" w:bidi="ar-SA"/>
      </w:rPr>
    </w:lvl>
    <w:lvl w:ilvl="6" w:tplc="D74AB710">
      <w:numFmt w:val="bullet"/>
      <w:lvlText w:val="•"/>
      <w:lvlJc w:val="left"/>
      <w:pPr>
        <w:ind w:left="6254" w:hanging="304"/>
      </w:pPr>
      <w:rPr>
        <w:rFonts w:hint="default"/>
        <w:lang w:val="ru-RU" w:eastAsia="en-US" w:bidi="ar-SA"/>
      </w:rPr>
    </w:lvl>
    <w:lvl w:ilvl="7" w:tplc="710C60DA">
      <w:numFmt w:val="bullet"/>
      <w:lvlText w:val="•"/>
      <w:lvlJc w:val="left"/>
      <w:pPr>
        <w:ind w:left="7257" w:hanging="304"/>
      </w:pPr>
      <w:rPr>
        <w:rFonts w:hint="default"/>
        <w:lang w:val="ru-RU" w:eastAsia="en-US" w:bidi="ar-SA"/>
      </w:rPr>
    </w:lvl>
    <w:lvl w:ilvl="8" w:tplc="E5A6BA8A">
      <w:numFmt w:val="bullet"/>
      <w:lvlText w:val="•"/>
      <w:lvlJc w:val="left"/>
      <w:pPr>
        <w:ind w:left="8259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5FF16429"/>
    <w:multiLevelType w:val="hybridMultilevel"/>
    <w:tmpl w:val="9438C186"/>
    <w:lvl w:ilvl="0" w:tplc="B330A5B0">
      <w:start w:val="2"/>
      <w:numFmt w:val="lowerLetter"/>
      <w:lvlText w:val="%1)"/>
      <w:lvlJc w:val="left"/>
      <w:pPr>
        <w:ind w:left="23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8C487EC">
      <w:numFmt w:val="bullet"/>
      <w:lvlText w:val="•"/>
      <w:lvlJc w:val="left"/>
      <w:pPr>
        <w:ind w:left="1242" w:hanging="351"/>
      </w:pPr>
      <w:rPr>
        <w:rFonts w:hint="default"/>
        <w:lang w:val="ru-RU" w:eastAsia="en-US" w:bidi="ar-SA"/>
      </w:rPr>
    </w:lvl>
    <w:lvl w:ilvl="2" w:tplc="E90C333A">
      <w:numFmt w:val="bullet"/>
      <w:lvlText w:val="•"/>
      <w:lvlJc w:val="left"/>
      <w:pPr>
        <w:ind w:left="2244" w:hanging="351"/>
      </w:pPr>
      <w:rPr>
        <w:rFonts w:hint="default"/>
        <w:lang w:val="ru-RU" w:eastAsia="en-US" w:bidi="ar-SA"/>
      </w:rPr>
    </w:lvl>
    <w:lvl w:ilvl="3" w:tplc="A6E08162">
      <w:numFmt w:val="bullet"/>
      <w:lvlText w:val="•"/>
      <w:lvlJc w:val="left"/>
      <w:pPr>
        <w:ind w:left="3247" w:hanging="351"/>
      </w:pPr>
      <w:rPr>
        <w:rFonts w:hint="default"/>
        <w:lang w:val="ru-RU" w:eastAsia="en-US" w:bidi="ar-SA"/>
      </w:rPr>
    </w:lvl>
    <w:lvl w:ilvl="4" w:tplc="08A028EC">
      <w:numFmt w:val="bullet"/>
      <w:lvlText w:val="•"/>
      <w:lvlJc w:val="left"/>
      <w:pPr>
        <w:ind w:left="4249" w:hanging="351"/>
      </w:pPr>
      <w:rPr>
        <w:rFonts w:hint="default"/>
        <w:lang w:val="ru-RU" w:eastAsia="en-US" w:bidi="ar-SA"/>
      </w:rPr>
    </w:lvl>
    <w:lvl w:ilvl="5" w:tplc="35160D56">
      <w:numFmt w:val="bullet"/>
      <w:lvlText w:val="•"/>
      <w:lvlJc w:val="left"/>
      <w:pPr>
        <w:ind w:left="5252" w:hanging="351"/>
      </w:pPr>
      <w:rPr>
        <w:rFonts w:hint="default"/>
        <w:lang w:val="ru-RU" w:eastAsia="en-US" w:bidi="ar-SA"/>
      </w:rPr>
    </w:lvl>
    <w:lvl w:ilvl="6" w:tplc="210AF2B6">
      <w:numFmt w:val="bullet"/>
      <w:lvlText w:val="•"/>
      <w:lvlJc w:val="left"/>
      <w:pPr>
        <w:ind w:left="6254" w:hanging="351"/>
      </w:pPr>
      <w:rPr>
        <w:rFonts w:hint="default"/>
        <w:lang w:val="ru-RU" w:eastAsia="en-US" w:bidi="ar-SA"/>
      </w:rPr>
    </w:lvl>
    <w:lvl w:ilvl="7" w:tplc="D732571A">
      <w:numFmt w:val="bullet"/>
      <w:lvlText w:val="•"/>
      <w:lvlJc w:val="left"/>
      <w:pPr>
        <w:ind w:left="7257" w:hanging="351"/>
      </w:pPr>
      <w:rPr>
        <w:rFonts w:hint="default"/>
        <w:lang w:val="ru-RU" w:eastAsia="en-US" w:bidi="ar-SA"/>
      </w:rPr>
    </w:lvl>
    <w:lvl w:ilvl="8" w:tplc="FE967240">
      <w:numFmt w:val="bullet"/>
      <w:lvlText w:val="•"/>
      <w:lvlJc w:val="left"/>
      <w:pPr>
        <w:ind w:left="8259" w:hanging="351"/>
      </w:pPr>
      <w:rPr>
        <w:rFonts w:hint="default"/>
        <w:lang w:val="ru-RU" w:eastAsia="en-US" w:bidi="ar-SA"/>
      </w:rPr>
    </w:lvl>
  </w:abstractNum>
  <w:abstractNum w:abstractNumId="17" w15:restartNumberingAfterBreak="0">
    <w:nsid w:val="664F3702"/>
    <w:multiLevelType w:val="hybridMultilevel"/>
    <w:tmpl w:val="0504DA82"/>
    <w:lvl w:ilvl="0" w:tplc="3D6813D2">
      <w:start w:val="2"/>
      <w:numFmt w:val="lowerLetter"/>
      <w:lvlText w:val="%1)"/>
      <w:lvlJc w:val="left"/>
      <w:pPr>
        <w:ind w:left="23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15CC1BA">
      <w:numFmt w:val="bullet"/>
      <w:lvlText w:val="•"/>
      <w:lvlJc w:val="left"/>
      <w:pPr>
        <w:ind w:left="1242" w:hanging="304"/>
      </w:pPr>
      <w:rPr>
        <w:rFonts w:hint="default"/>
        <w:lang w:val="ru-RU" w:eastAsia="en-US" w:bidi="ar-SA"/>
      </w:rPr>
    </w:lvl>
    <w:lvl w:ilvl="2" w:tplc="7C068F8E">
      <w:numFmt w:val="bullet"/>
      <w:lvlText w:val="•"/>
      <w:lvlJc w:val="left"/>
      <w:pPr>
        <w:ind w:left="2244" w:hanging="304"/>
      </w:pPr>
      <w:rPr>
        <w:rFonts w:hint="default"/>
        <w:lang w:val="ru-RU" w:eastAsia="en-US" w:bidi="ar-SA"/>
      </w:rPr>
    </w:lvl>
    <w:lvl w:ilvl="3" w:tplc="ADA40724">
      <w:numFmt w:val="bullet"/>
      <w:lvlText w:val="•"/>
      <w:lvlJc w:val="left"/>
      <w:pPr>
        <w:ind w:left="3247" w:hanging="304"/>
      </w:pPr>
      <w:rPr>
        <w:rFonts w:hint="default"/>
        <w:lang w:val="ru-RU" w:eastAsia="en-US" w:bidi="ar-SA"/>
      </w:rPr>
    </w:lvl>
    <w:lvl w:ilvl="4" w:tplc="60AC00E4">
      <w:numFmt w:val="bullet"/>
      <w:lvlText w:val="•"/>
      <w:lvlJc w:val="left"/>
      <w:pPr>
        <w:ind w:left="4249" w:hanging="304"/>
      </w:pPr>
      <w:rPr>
        <w:rFonts w:hint="default"/>
        <w:lang w:val="ru-RU" w:eastAsia="en-US" w:bidi="ar-SA"/>
      </w:rPr>
    </w:lvl>
    <w:lvl w:ilvl="5" w:tplc="9258D3DE">
      <w:numFmt w:val="bullet"/>
      <w:lvlText w:val="•"/>
      <w:lvlJc w:val="left"/>
      <w:pPr>
        <w:ind w:left="5252" w:hanging="304"/>
      </w:pPr>
      <w:rPr>
        <w:rFonts w:hint="default"/>
        <w:lang w:val="ru-RU" w:eastAsia="en-US" w:bidi="ar-SA"/>
      </w:rPr>
    </w:lvl>
    <w:lvl w:ilvl="6" w:tplc="9A60F0FE">
      <w:numFmt w:val="bullet"/>
      <w:lvlText w:val="•"/>
      <w:lvlJc w:val="left"/>
      <w:pPr>
        <w:ind w:left="6254" w:hanging="304"/>
      </w:pPr>
      <w:rPr>
        <w:rFonts w:hint="default"/>
        <w:lang w:val="ru-RU" w:eastAsia="en-US" w:bidi="ar-SA"/>
      </w:rPr>
    </w:lvl>
    <w:lvl w:ilvl="7" w:tplc="F8CE7A2E">
      <w:numFmt w:val="bullet"/>
      <w:lvlText w:val="•"/>
      <w:lvlJc w:val="left"/>
      <w:pPr>
        <w:ind w:left="7257" w:hanging="304"/>
      </w:pPr>
      <w:rPr>
        <w:rFonts w:hint="default"/>
        <w:lang w:val="ru-RU" w:eastAsia="en-US" w:bidi="ar-SA"/>
      </w:rPr>
    </w:lvl>
    <w:lvl w:ilvl="8" w:tplc="B09A93FE">
      <w:numFmt w:val="bullet"/>
      <w:lvlText w:val="•"/>
      <w:lvlJc w:val="left"/>
      <w:pPr>
        <w:ind w:left="8259" w:hanging="304"/>
      </w:pPr>
      <w:rPr>
        <w:rFonts w:hint="default"/>
        <w:lang w:val="ru-RU" w:eastAsia="en-US" w:bidi="ar-SA"/>
      </w:rPr>
    </w:lvl>
  </w:abstractNum>
  <w:abstractNum w:abstractNumId="18" w15:restartNumberingAfterBreak="0">
    <w:nsid w:val="69C86E3A"/>
    <w:multiLevelType w:val="hybridMultilevel"/>
    <w:tmpl w:val="F49CC88E"/>
    <w:lvl w:ilvl="0" w:tplc="8070EEAE">
      <w:start w:val="1"/>
      <w:numFmt w:val="lowerLetter"/>
      <w:lvlText w:val="%1)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40845AEE">
      <w:numFmt w:val="bullet"/>
      <w:lvlText w:val="•"/>
      <w:lvlJc w:val="left"/>
      <w:pPr>
        <w:ind w:left="1242" w:hanging="286"/>
      </w:pPr>
      <w:rPr>
        <w:rFonts w:hint="default"/>
        <w:lang w:val="ru-RU" w:eastAsia="en-US" w:bidi="ar-SA"/>
      </w:rPr>
    </w:lvl>
    <w:lvl w:ilvl="2" w:tplc="DBAAC07A">
      <w:numFmt w:val="bullet"/>
      <w:lvlText w:val="•"/>
      <w:lvlJc w:val="left"/>
      <w:pPr>
        <w:ind w:left="2244" w:hanging="286"/>
      </w:pPr>
      <w:rPr>
        <w:rFonts w:hint="default"/>
        <w:lang w:val="ru-RU" w:eastAsia="en-US" w:bidi="ar-SA"/>
      </w:rPr>
    </w:lvl>
    <w:lvl w:ilvl="3" w:tplc="993C2F14">
      <w:numFmt w:val="bullet"/>
      <w:lvlText w:val="•"/>
      <w:lvlJc w:val="left"/>
      <w:pPr>
        <w:ind w:left="3247" w:hanging="286"/>
      </w:pPr>
      <w:rPr>
        <w:rFonts w:hint="default"/>
        <w:lang w:val="ru-RU" w:eastAsia="en-US" w:bidi="ar-SA"/>
      </w:rPr>
    </w:lvl>
    <w:lvl w:ilvl="4" w:tplc="75FCD450">
      <w:numFmt w:val="bullet"/>
      <w:lvlText w:val="•"/>
      <w:lvlJc w:val="left"/>
      <w:pPr>
        <w:ind w:left="4249" w:hanging="286"/>
      </w:pPr>
      <w:rPr>
        <w:rFonts w:hint="default"/>
        <w:lang w:val="ru-RU" w:eastAsia="en-US" w:bidi="ar-SA"/>
      </w:rPr>
    </w:lvl>
    <w:lvl w:ilvl="5" w:tplc="AAEE0CD8">
      <w:numFmt w:val="bullet"/>
      <w:lvlText w:val="•"/>
      <w:lvlJc w:val="left"/>
      <w:pPr>
        <w:ind w:left="5252" w:hanging="286"/>
      </w:pPr>
      <w:rPr>
        <w:rFonts w:hint="default"/>
        <w:lang w:val="ru-RU" w:eastAsia="en-US" w:bidi="ar-SA"/>
      </w:rPr>
    </w:lvl>
    <w:lvl w:ilvl="6" w:tplc="FDDEC384">
      <w:numFmt w:val="bullet"/>
      <w:lvlText w:val="•"/>
      <w:lvlJc w:val="left"/>
      <w:pPr>
        <w:ind w:left="6254" w:hanging="286"/>
      </w:pPr>
      <w:rPr>
        <w:rFonts w:hint="default"/>
        <w:lang w:val="ru-RU" w:eastAsia="en-US" w:bidi="ar-SA"/>
      </w:rPr>
    </w:lvl>
    <w:lvl w:ilvl="7" w:tplc="39E4737A">
      <w:numFmt w:val="bullet"/>
      <w:lvlText w:val="•"/>
      <w:lvlJc w:val="left"/>
      <w:pPr>
        <w:ind w:left="7257" w:hanging="286"/>
      </w:pPr>
      <w:rPr>
        <w:rFonts w:hint="default"/>
        <w:lang w:val="ru-RU" w:eastAsia="en-US" w:bidi="ar-SA"/>
      </w:rPr>
    </w:lvl>
    <w:lvl w:ilvl="8" w:tplc="98CC6380">
      <w:numFmt w:val="bullet"/>
      <w:lvlText w:val="•"/>
      <w:lvlJc w:val="left"/>
      <w:pPr>
        <w:ind w:left="8259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6EC7140E"/>
    <w:multiLevelType w:val="hybridMultilevel"/>
    <w:tmpl w:val="136C756A"/>
    <w:lvl w:ilvl="0" w:tplc="07C2F822">
      <w:start w:val="2"/>
      <w:numFmt w:val="lowerLetter"/>
      <w:lvlText w:val="%1)"/>
      <w:lvlJc w:val="left"/>
      <w:pPr>
        <w:ind w:left="232" w:hanging="3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B5CB04A">
      <w:numFmt w:val="bullet"/>
      <w:lvlText w:val="•"/>
      <w:lvlJc w:val="left"/>
      <w:pPr>
        <w:ind w:left="1242" w:hanging="335"/>
      </w:pPr>
      <w:rPr>
        <w:rFonts w:hint="default"/>
        <w:lang w:val="ru-RU" w:eastAsia="en-US" w:bidi="ar-SA"/>
      </w:rPr>
    </w:lvl>
    <w:lvl w:ilvl="2" w:tplc="BAE6B3C4">
      <w:numFmt w:val="bullet"/>
      <w:lvlText w:val="•"/>
      <w:lvlJc w:val="left"/>
      <w:pPr>
        <w:ind w:left="2244" w:hanging="335"/>
      </w:pPr>
      <w:rPr>
        <w:rFonts w:hint="default"/>
        <w:lang w:val="ru-RU" w:eastAsia="en-US" w:bidi="ar-SA"/>
      </w:rPr>
    </w:lvl>
    <w:lvl w:ilvl="3" w:tplc="19B0B874">
      <w:numFmt w:val="bullet"/>
      <w:lvlText w:val="•"/>
      <w:lvlJc w:val="left"/>
      <w:pPr>
        <w:ind w:left="3247" w:hanging="335"/>
      </w:pPr>
      <w:rPr>
        <w:rFonts w:hint="default"/>
        <w:lang w:val="ru-RU" w:eastAsia="en-US" w:bidi="ar-SA"/>
      </w:rPr>
    </w:lvl>
    <w:lvl w:ilvl="4" w:tplc="C1BA88A8">
      <w:numFmt w:val="bullet"/>
      <w:lvlText w:val="•"/>
      <w:lvlJc w:val="left"/>
      <w:pPr>
        <w:ind w:left="4249" w:hanging="335"/>
      </w:pPr>
      <w:rPr>
        <w:rFonts w:hint="default"/>
        <w:lang w:val="ru-RU" w:eastAsia="en-US" w:bidi="ar-SA"/>
      </w:rPr>
    </w:lvl>
    <w:lvl w:ilvl="5" w:tplc="F5204E94">
      <w:numFmt w:val="bullet"/>
      <w:lvlText w:val="•"/>
      <w:lvlJc w:val="left"/>
      <w:pPr>
        <w:ind w:left="5252" w:hanging="335"/>
      </w:pPr>
      <w:rPr>
        <w:rFonts w:hint="default"/>
        <w:lang w:val="ru-RU" w:eastAsia="en-US" w:bidi="ar-SA"/>
      </w:rPr>
    </w:lvl>
    <w:lvl w:ilvl="6" w:tplc="DAFA562C">
      <w:numFmt w:val="bullet"/>
      <w:lvlText w:val="•"/>
      <w:lvlJc w:val="left"/>
      <w:pPr>
        <w:ind w:left="6254" w:hanging="335"/>
      </w:pPr>
      <w:rPr>
        <w:rFonts w:hint="default"/>
        <w:lang w:val="ru-RU" w:eastAsia="en-US" w:bidi="ar-SA"/>
      </w:rPr>
    </w:lvl>
    <w:lvl w:ilvl="7" w:tplc="3EE09A72">
      <w:numFmt w:val="bullet"/>
      <w:lvlText w:val="•"/>
      <w:lvlJc w:val="left"/>
      <w:pPr>
        <w:ind w:left="7257" w:hanging="335"/>
      </w:pPr>
      <w:rPr>
        <w:rFonts w:hint="default"/>
        <w:lang w:val="ru-RU" w:eastAsia="en-US" w:bidi="ar-SA"/>
      </w:rPr>
    </w:lvl>
    <w:lvl w:ilvl="8" w:tplc="987C37BE">
      <w:numFmt w:val="bullet"/>
      <w:lvlText w:val="•"/>
      <w:lvlJc w:val="left"/>
      <w:pPr>
        <w:ind w:left="8259" w:hanging="335"/>
      </w:pPr>
      <w:rPr>
        <w:rFonts w:hint="default"/>
        <w:lang w:val="ru-RU" w:eastAsia="en-US" w:bidi="ar-SA"/>
      </w:rPr>
    </w:lvl>
  </w:abstractNum>
  <w:abstractNum w:abstractNumId="20" w15:restartNumberingAfterBreak="0">
    <w:nsid w:val="6F892B61"/>
    <w:multiLevelType w:val="hybridMultilevel"/>
    <w:tmpl w:val="B720F1AC"/>
    <w:lvl w:ilvl="0" w:tplc="07F24F8A">
      <w:start w:val="2"/>
      <w:numFmt w:val="lowerLetter"/>
      <w:lvlText w:val="%1)"/>
      <w:lvlJc w:val="left"/>
      <w:pPr>
        <w:ind w:left="232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8DE92F4">
      <w:numFmt w:val="bullet"/>
      <w:lvlText w:val="•"/>
      <w:lvlJc w:val="left"/>
      <w:pPr>
        <w:ind w:left="1242" w:hanging="303"/>
      </w:pPr>
      <w:rPr>
        <w:rFonts w:hint="default"/>
        <w:lang w:val="ru-RU" w:eastAsia="en-US" w:bidi="ar-SA"/>
      </w:rPr>
    </w:lvl>
    <w:lvl w:ilvl="2" w:tplc="015C72BE">
      <w:numFmt w:val="bullet"/>
      <w:lvlText w:val="•"/>
      <w:lvlJc w:val="left"/>
      <w:pPr>
        <w:ind w:left="2244" w:hanging="303"/>
      </w:pPr>
      <w:rPr>
        <w:rFonts w:hint="default"/>
        <w:lang w:val="ru-RU" w:eastAsia="en-US" w:bidi="ar-SA"/>
      </w:rPr>
    </w:lvl>
    <w:lvl w:ilvl="3" w:tplc="5BCC2E14">
      <w:numFmt w:val="bullet"/>
      <w:lvlText w:val="•"/>
      <w:lvlJc w:val="left"/>
      <w:pPr>
        <w:ind w:left="3247" w:hanging="303"/>
      </w:pPr>
      <w:rPr>
        <w:rFonts w:hint="default"/>
        <w:lang w:val="ru-RU" w:eastAsia="en-US" w:bidi="ar-SA"/>
      </w:rPr>
    </w:lvl>
    <w:lvl w:ilvl="4" w:tplc="0CB28382">
      <w:numFmt w:val="bullet"/>
      <w:lvlText w:val="•"/>
      <w:lvlJc w:val="left"/>
      <w:pPr>
        <w:ind w:left="4249" w:hanging="303"/>
      </w:pPr>
      <w:rPr>
        <w:rFonts w:hint="default"/>
        <w:lang w:val="ru-RU" w:eastAsia="en-US" w:bidi="ar-SA"/>
      </w:rPr>
    </w:lvl>
    <w:lvl w:ilvl="5" w:tplc="B920904C">
      <w:numFmt w:val="bullet"/>
      <w:lvlText w:val="•"/>
      <w:lvlJc w:val="left"/>
      <w:pPr>
        <w:ind w:left="5252" w:hanging="303"/>
      </w:pPr>
      <w:rPr>
        <w:rFonts w:hint="default"/>
        <w:lang w:val="ru-RU" w:eastAsia="en-US" w:bidi="ar-SA"/>
      </w:rPr>
    </w:lvl>
    <w:lvl w:ilvl="6" w:tplc="30DE05AA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7" w:tplc="B21C64D2">
      <w:numFmt w:val="bullet"/>
      <w:lvlText w:val="•"/>
      <w:lvlJc w:val="left"/>
      <w:pPr>
        <w:ind w:left="7257" w:hanging="303"/>
      </w:pPr>
      <w:rPr>
        <w:rFonts w:hint="default"/>
        <w:lang w:val="ru-RU" w:eastAsia="en-US" w:bidi="ar-SA"/>
      </w:rPr>
    </w:lvl>
    <w:lvl w:ilvl="8" w:tplc="422C03A6">
      <w:numFmt w:val="bullet"/>
      <w:lvlText w:val="•"/>
      <w:lvlJc w:val="left"/>
      <w:pPr>
        <w:ind w:left="8259" w:hanging="303"/>
      </w:pPr>
      <w:rPr>
        <w:rFonts w:hint="default"/>
        <w:lang w:val="ru-RU" w:eastAsia="en-US" w:bidi="ar-SA"/>
      </w:rPr>
    </w:lvl>
  </w:abstractNum>
  <w:abstractNum w:abstractNumId="21" w15:restartNumberingAfterBreak="0">
    <w:nsid w:val="7DA6104F"/>
    <w:multiLevelType w:val="hybridMultilevel"/>
    <w:tmpl w:val="9F6A5544"/>
    <w:lvl w:ilvl="0" w:tplc="8C729A2C">
      <w:start w:val="1"/>
      <w:numFmt w:val="lowerLetter"/>
      <w:lvlText w:val="%1)"/>
      <w:lvlJc w:val="left"/>
      <w:pPr>
        <w:ind w:left="232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1B48E0D4">
      <w:numFmt w:val="bullet"/>
      <w:lvlText w:val="•"/>
      <w:lvlJc w:val="left"/>
      <w:pPr>
        <w:ind w:left="1242" w:hanging="302"/>
      </w:pPr>
      <w:rPr>
        <w:rFonts w:hint="default"/>
        <w:lang w:val="ru-RU" w:eastAsia="en-US" w:bidi="ar-SA"/>
      </w:rPr>
    </w:lvl>
    <w:lvl w:ilvl="2" w:tplc="B532BDFC">
      <w:numFmt w:val="bullet"/>
      <w:lvlText w:val="•"/>
      <w:lvlJc w:val="left"/>
      <w:pPr>
        <w:ind w:left="2244" w:hanging="302"/>
      </w:pPr>
      <w:rPr>
        <w:rFonts w:hint="default"/>
        <w:lang w:val="ru-RU" w:eastAsia="en-US" w:bidi="ar-SA"/>
      </w:rPr>
    </w:lvl>
    <w:lvl w:ilvl="3" w:tplc="15D25F50">
      <w:numFmt w:val="bullet"/>
      <w:lvlText w:val="•"/>
      <w:lvlJc w:val="left"/>
      <w:pPr>
        <w:ind w:left="3247" w:hanging="302"/>
      </w:pPr>
      <w:rPr>
        <w:rFonts w:hint="default"/>
        <w:lang w:val="ru-RU" w:eastAsia="en-US" w:bidi="ar-SA"/>
      </w:rPr>
    </w:lvl>
    <w:lvl w:ilvl="4" w:tplc="03648694">
      <w:numFmt w:val="bullet"/>
      <w:lvlText w:val="•"/>
      <w:lvlJc w:val="left"/>
      <w:pPr>
        <w:ind w:left="4249" w:hanging="302"/>
      </w:pPr>
      <w:rPr>
        <w:rFonts w:hint="default"/>
        <w:lang w:val="ru-RU" w:eastAsia="en-US" w:bidi="ar-SA"/>
      </w:rPr>
    </w:lvl>
    <w:lvl w:ilvl="5" w:tplc="56CC4EDA">
      <w:numFmt w:val="bullet"/>
      <w:lvlText w:val="•"/>
      <w:lvlJc w:val="left"/>
      <w:pPr>
        <w:ind w:left="5252" w:hanging="302"/>
      </w:pPr>
      <w:rPr>
        <w:rFonts w:hint="default"/>
        <w:lang w:val="ru-RU" w:eastAsia="en-US" w:bidi="ar-SA"/>
      </w:rPr>
    </w:lvl>
    <w:lvl w:ilvl="6" w:tplc="5CA6D642">
      <w:numFmt w:val="bullet"/>
      <w:lvlText w:val="•"/>
      <w:lvlJc w:val="left"/>
      <w:pPr>
        <w:ind w:left="6254" w:hanging="302"/>
      </w:pPr>
      <w:rPr>
        <w:rFonts w:hint="default"/>
        <w:lang w:val="ru-RU" w:eastAsia="en-US" w:bidi="ar-SA"/>
      </w:rPr>
    </w:lvl>
    <w:lvl w:ilvl="7" w:tplc="4A9C9010">
      <w:numFmt w:val="bullet"/>
      <w:lvlText w:val="•"/>
      <w:lvlJc w:val="left"/>
      <w:pPr>
        <w:ind w:left="7257" w:hanging="302"/>
      </w:pPr>
      <w:rPr>
        <w:rFonts w:hint="default"/>
        <w:lang w:val="ru-RU" w:eastAsia="en-US" w:bidi="ar-SA"/>
      </w:rPr>
    </w:lvl>
    <w:lvl w:ilvl="8" w:tplc="5ED21484">
      <w:numFmt w:val="bullet"/>
      <w:lvlText w:val="•"/>
      <w:lvlJc w:val="left"/>
      <w:pPr>
        <w:ind w:left="8259" w:hanging="302"/>
      </w:pPr>
      <w:rPr>
        <w:rFonts w:hint="default"/>
        <w:lang w:val="ru-RU" w:eastAsia="en-US" w:bidi="ar-SA"/>
      </w:rPr>
    </w:lvl>
  </w:abstractNum>
  <w:abstractNum w:abstractNumId="22" w15:restartNumberingAfterBreak="0">
    <w:nsid w:val="7DFD1909"/>
    <w:multiLevelType w:val="hybridMultilevel"/>
    <w:tmpl w:val="3F3A0224"/>
    <w:lvl w:ilvl="0" w:tplc="83189990">
      <w:numFmt w:val="bullet"/>
      <w:lvlText w:val=""/>
      <w:lvlJc w:val="left"/>
      <w:pPr>
        <w:ind w:left="232" w:hanging="679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DFE924A">
      <w:numFmt w:val="bullet"/>
      <w:lvlText w:val="•"/>
      <w:lvlJc w:val="left"/>
      <w:pPr>
        <w:ind w:left="1242" w:hanging="679"/>
      </w:pPr>
      <w:rPr>
        <w:rFonts w:hint="default"/>
        <w:lang w:val="ru-RU" w:eastAsia="en-US" w:bidi="ar-SA"/>
      </w:rPr>
    </w:lvl>
    <w:lvl w:ilvl="2" w:tplc="9790181A">
      <w:numFmt w:val="bullet"/>
      <w:lvlText w:val="•"/>
      <w:lvlJc w:val="left"/>
      <w:pPr>
        <w:ind w:left="2244" w:hanging="679"/>
      </w:pPr>
      <w:rPr>
        <w:rFonts w:hint="default"/>
        <w:lang w:val="ru-RU" w:eastAsia="en-US" w:bidi="ar-SA"/>
      </w:rPr>
    </w:lvl>
    <w:lvl w:ilvl="3" w:tplc="0016BB9A">
      <w:numFmt w:val="bullet"/>
      <w:lvlText w:val="•"/>
      <w:lvlJc w:val="left"/>
      <w:pPr>
        <w:ind w:left="3247" w:hanging="679"/>
      </w:pPr>
      <w:rPr>
        <w:rFonts w:hint="default"/>
        <w:lang w:val="ru-RU" w:eastAsia="en-US" w:bidi="ar-SA"/>
      </w:rPr>
    </w:lvl>
    <w:lvl w:ilvl="4" w:tplc="76062F30">
      <w:numFmt w:val="bullet"/>
      <w:lvlText w:val="•"/>
      <w:lvlJc w:val="left"/>
      <w:pPr>
        <w:ind w:left="4249" w:hanging="679"/>
      </w:pPr>
      <w:rPr>
        <w:rFonts w:hint="default"/>
        <w:lang w:val="ru-RU" w:eastAsia="en-US" w:bidi="ar-SA"/>
      </w:rPr>
    </w:lvl>
    <w:lvl w:ilvl="5" w:tplc="8A741F16">
      <w:numFmt w:val="bullet"/>
      <w:lvlText w:val="•"/>
      <w:lvlJc w:val="left"/>
      <w:pPr>
        <w:ind w:left="5252" w:hanging="679"/>
      </w:pPr>
      <w:rPr>
        <w:rFonts w:hint="default"/>
        <w:lang w:val="ru-RU" w:eastAsia="en-US" w:bidi="ar-SA"/>
      </w:rPr>
    </w:lvl>
    <w:lvl w:ilvl="6" w:tplc="F468EE88">
      <w:numFmt w:val="bullet"/>
      <w:lvlText w:val="•"/>
      <w:lvlJc w:val="left"/>
      <w:pPr>
        <w:ind w:left="6254" w:hanging="679"/>
      </w:pPr>
      <w:rPr>
        <w:rFonts w:hint="default"/>
        <w:lang w:val="ru-RU" w:eastAsia="en-US" w:bidi="ar-SA"/>
      </w:rPr>
    </w:lvl>
    <w:lvl w:ilvl="7" w:tplc="5B147E84">
      <w:numFmt w:val="bullet"/>
      <w:lvlText w:val="•"/>
      <w:lvlJc w:val="left"/>
      <w:pPr>
        <w:ind w:left="7257" w:hanging="679"/>
      </w:pPr>
      <w:rPr>
        <w:rFonts w:hint="default"/>
        <w:lang w:val="ru-RU" w:eastAsia="en-US" w:bidi="ar-SA"/>
      </w:rPr>
    </w:lvl>
    <w:lvl w:ilvl="8" w:tplc="2F44A934">
      <w:numFmt w:val="bullet"/>
      <w:lvlText w:val="•"/>
      <w:lvlJc w:val="left"/>
      <w:pPr>
        <w:ind w:left="8259" w:hanging="67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22"/>
  </w:num>
  <w:num w:numId="4">
    <w:abstractNumId w:val="17"/>
  </w:num>
  <w:num w:numId="5">
    <w:abstractNumId w:val="19"/>
  </w:num>
  <w:num w:numId="6">
    <w:abstractNumId w:val="20"/>
  </w:num>
  <w:num w:numId="7">
    <w:abstractNumId w:val="3"/>
  </w:num>
  <w:num w:numId="8">
    <w:abstractNumId w:val="10"/>
  </w:num>
  <w:num w:numId="9">
    <w:abstractNumId w:val="15"/>
  </w:num>
  <w:num w:numId="10">
    <w:abstractNumId w:val="18"/>
  </w:num>
  <w:num w:numId="11">
    <w:abstractNumId w:val="16"/>
  </w:num>
  <w:num w:numId="12">
    <w:abstractNumId w:val="12"/>
  </w:num>
  <w:num w:numId="13">
    <w:abstractNumId w:val="11"/>
  </w:num>
  <w:num w:numId="14">
    <w:abstractNumId w:val="21"/>
  </w:num>
  <w:num w:numId="15">
    <w:abstractNumId w:val="8"/>
  </w:num>
  <w:num w:numId="16">
    <w:abstractNumId w:val="9"/>
  </w:num>
  <w:num w:numId="17">
    <w:abstractNumId w:val="5"/>
  </w:num>
  <w:num w:numId="18">
    <w:abstractNumId w:val="6"/>
  </w:num>
  <w:num w:numId="19">
    <w:abstractNumId w:val="13"/>
  </w:num>
  <w:num w:numId="20">
    <w:abstractNumId w:val="14"/>
  </w:num>
  <w:num w:numId="21">
    <w:abstractNumId w:val="4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E8"/>
    <w:rsid w:val="001E25E0"/>
    <w:rsid w:val="00203AC5"/>
    <w:rsid w:val="003E522A"/>
    <w:rsid w:val="00652D61"/>
    <w:rsid w:val="00995770"/>
    <w:rsid w:val="00B554EE"/>
    <w:rsid w:val="00BC49E8"/>
    <w:rsid w:val="00C97521"/>
    <w:rsid w:val="00CE3E46"/>
    <w:rsid w:val="00D5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C97147-5BB0-423F-AF28-D0097C12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03AC5"/>
    <w:pPr>
      <w:spacing w:before="87"/>
      <w:ind w:left="232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203AC5"/>
    <w:pPr>
      <w:spacing w:before="261"/>
      <w:ind w:left="951"/>
      <w:outlineLvl w:val="1"/>
    </w:pPr>
    <w:rPr>
      <w:b/>
      <w:bCs/>
      <w:i/>
      <w:iCs/>
      <w:sz w:val="32"/>
      <w:szCs w:val="32"/>
      <w:u w:val="single" w:color="000000"/>
    </w:rPr>
  </w:style>
  <w:style w:type="paragraph" w:styleId="3">
    <w:name w:val="heading 3"/>
    <w:basedOn w:val="a"/>
    <w:link w:val="30"/>
    <w:uiPriority w:val="1"/>
    <w:qFormat/>
    <w:rsid w:val="00203AC5"/>
    <w:pPr>
      <w:outlineLvl w:val="2"/>
    </w:pPr>
    <w:rPr>
      <w:sz w:val="30"/>
      <w:szCs w:val="30"/>
    </w:rPr>
  </w:style>
  <w:style w:type="paragraph" w:styleId="4">
    <w:name w:val="heading 4"/>
    <w:basedOn w:val="a"/>
    <w:link w:val="40"/>
    <w:uiPriority w:val="1"/>
    <w:qFormat/>
    <w:rsid w:val="00203AC5"/>
    <w:pPr>
      <w:jc w:val="center"/>
      <w:outlineLvl w:val="3"/>
    </w:pPr>
    <w:rPr>
      <w:sz w:val="29"/>
      <w:szCs w:val="29"/>
    </w:rPr>
  </w:style>
  <w:style w:type="paragraph" w:styleId="5">
    <w:name w:val="heading 5"/>
    <w:basedOn w:val="a"/>
    <w:link w:val="50"/>
    <w:uiPriority w:val="1"/>
    <w:qFormat/>
    <w:rsid w:val="00203AC5"/>
    <w:pPr>
      <w:ind w:left="951"/>
      <w:outlineLvl w:val="4"/>
    </w:pPr>
    <w:rPr>
      <w:b/>
      <w:bCs/>
      <w:sz w:val="28"/>
      <w:szCs w:val="28"/>
    </w:rPr>
  </w:style>
  <w:style w:type="paragraph" w:styleId="6">
    <w:name w:val="heading 6"/>
    <w:basedOn w:val="a"/>
    <w:link w:val="60"/>
    <w:uiPriority w:val="1"/>
    <w:qFormat/>
    <w:rsid w:val="00203AC5"/>
    <w:pPr>
      <w:ind w:left="939"/>
      <w:outlineLvl w:val="5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AC5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203AC5"/>
    <w:rPr>
      <w:rFonts w:ascii="Times New Roman" w:eastAsia="Times New Roman" w:hAnsi="Times New Roman" w:cs="Times New Roman"/>
      <w:b/>
      <w:bCs/>
      <w:i/>
      <w:iCs/>
      <w:sz w:val="32"/>
      <w:szCs w:val="32"/>
      <w:u w:val="single" w:color="000000"/>
    </w:rPr>
  </w:style>
  <w:style w:type="character" w:customStyle="1" w:styleId="30">
    <w:name w:val="Заголовок 3 Знак"/>
    <w:basedOn w:val="a0"/>
    <w:link w:val="3"/>
    <w:uiPriority w:val="1"/>
    <w:rsid w:val="00203AC5"/>
    <w:rPr>
      <w:rFonts w:ascii="Times New Roman" w:eastAsia="Times New Roman" w:hAnsi="Times New Roman" w:cs="Times New Roman"/>
      <w:sz w:val="30"/>
      <w:szCs w:val="30"/>
    </w:rPr>
  </w:style>
  <w:style w:type="character" w:customStyle="1" w:styleId="40">
    <w:name w:val="Заголовок 4 Знак"/>
    <w:basedOn w:val="a0"/>
    <w:link w:val="4"/>
    <w:uiPriority w:val="1"/>
    <w:rsid w:val="00203AC5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203AC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1"/>
    <w:rsid w:val="00203AC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03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03AC5"/>
    <w:pPr>
      <w:spacing w:before="160"/>
      <w:ind w:left="951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203AC5"/>
    <w:pPr>
      <w:spacing w:before="160"/>
      <w:ind w:left="1021"/>
    </w:pPr>
    <w:rPr>
      <w:sz w:val="28"/>
      <w:szCs w:val="28"/>
    </w:rPr>
  </w:style>
  <w:style w:type="paragraph" w:styleId="31">
    <w:name w:val="toc 3"/>
    <w:basedOn w:val="a"/>
    <w:uiPriority w:val="1"/>
    <w:qFormat/>
    <w:rsid w:val="00203AC5"/>
    <w:pPr>
      <w:spacing w:before="156"/>
      <w:ind w:left="1646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203AC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03AC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203AC5"/>
    <w:pPr>
      <w:spacing w:before="209"/>
      <w:ind w:left="548" w:right="721"/>
      <w:jc w:val="center"/>
    </w:pPr>
    <w:rPr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203AC5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203AC5"/>
    <w:pPr>
      <w:ind w:left="232" w:firstLine="719"/>
    </w:pPr>
  </w:style>
  <w:style w:type="paragraph" w:customStyle="1" w:styleId="TableParagraph">
    <w:name w:val="Table Paragraph"/>
    <w:basedOn w:val="a"/>
    <w:uiPriority w:val="1"/>
    <w:qFormat/>
    <w:rsid w:val="00203AC5"/>
    <w:pPr>
      <w:spacing w:before="116"/>
    </w:pPr>
  </w:style>
  <w:style w:type="paragraph" w:styleId="a8">
    <w:name w:val="header"/>
    <w:basedOn w:val="a"/>
    <w:link w:val="a9"/>
    <w:uiPriority w:val="99"/>
    <w:unhideWhenUsed/>
    <w:rsid w:val="00203A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03AC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203A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03A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Memmedov</dc:creator>
  <cp:keywords/>
  <dc:description/>
  <cp:lastModifiedBy>Nigar</cp:lastModifiedBy>
  <cp:revision>4</cp:revision>
  <dcterms:created xsi:type="dcterms:W3CDTF">2022-04-25T13:12:00Z</dcterms:created>
  <dcterms:modified xsi:type="dcterms:W3CDTF">2023-04-18T10:13:00Z</dcterms:modified>
</cp:coreProperties>
</file>